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9B54" w14:textId="77777777" w:rsidR="00C52BBA" w:rsidRDefault="00C52BBA" w:rsidP="00C52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D34B5E">
        <w:rPr>
          <w:rFonts w:ascii="Times New Roman" w:hAnsi="Times New Roman" w:cs="Times New Roman"/>
          <w:b/>
          <w:bCs/>
          <w:sz w:val="32"/>
        </w:rPr>
        <w:t>INFORMACJA</w:t>
      </w:r>
    </w:p>
    <w:p w14:paraId="0822A6B1" w14:textId="77777777" w:rsidR="00D73724" w:rsidRPr="00D34B5E" w:rsidRDefault="00D73724" w:rsidP="00C52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14:paraId="0A03BD90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14:paraId="4C8BE938" w14:textId="77777777" w:rsidR="00C52BBA" w:rsidRDefault="00C52BBA" w:rsidP="00C52BB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>Skład Miejskiej Komisji Wyborczej:</w:t>
      </w:r>
    </w:p>
    <w:p w14:paraId="5C4D4EB4" w14:textId="77777777" w:rsidR="00D73724" w:rsidRPr="00D34B5E" w:rsidRDefault="00D73724" w:rsidP="00C52BB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2E7EF41E" w14:textId="77777777" w:rsidR="00C52BBA" w:rsidRPr="00D34B5E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Wojciech Byczyński</w:t>
      </w:r>
      <w:r w:rsidRPr="00D34B5E">
        <w:rPr>
          <w:rFonts w:ascii="Times New Roman" w:hAnsi="Times New Roman" w:cs="Times New Roman"/>
          <w:sz w:val="28"/>
          <w:szCs w:val="28"/>
        </w:rPr>
        <w:t xml:space="preserve">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>– Przewodniczący Komisji,</w:t>
      </w:r>
    </w:p>
    <w:p w14:paraId="5767F684" w14:textId="77777777" w:rsidR="00C52BBA" w:rsidRPr="00D34B5E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2. Anna Bonczar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 xml:space="preserve">– Zastępca Przewodniczącego Komisji,  </w:t>
      </w:r>
    </w:p>
    <w:p w14:paraId="4A691B11" w14:textId="3E96CFD4" w:rsidR="00C52BBA" w:rsidRPr="00D34B5E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3. </w:t>
      </w:r>
      <w:r w:rsidR="00D73724">
        <w:rPr>
          <w:rFonts w:ascii="Times New Roman" w:hAnsi="Times New Roman" w:cs="Times New Roman"/>
          <w:sz w:val="28"/>
          <w:szCs w:val="28"/>
        </w:rPr>
        <w:t>Izabela Wszołek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>– Sekretarz Komisji,</w:t>
      </w:r>
    </w:p>
    <w:p w14:paraId="62B1D276" w14:textId="04B3E003" w:rsidR="00C52BBA" w:rsidRDefault="00D73724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2BBA" w:rsidRPr="00D34B5E">
        <w:rPr>
          <w:rFonts w:ascii="Times New Roman" w:hAnsi="Times New Roman" w:cs="Times New Roman"/>
          <w:sz w:val="28"/>
          <w:szCs w:val="28"/>
        </w:rPr>
        <w:t>. Dariusz Pniak</w:t>
      </w:r>
      <w:r w:rsidR="00C52BBA" w:rsidRPr="00D34B5E">
        <w:rPr>
          <w:rFonts w:ascii="Times New Roman" w:hAnsi="Times New Roman" w:cs="Times New Roman"/>
          <w:sz w:val="28"/>
          <w:szCs w:val="28"/>
        </w:rPr>
        <w:tab/>
      </w:r>
      <w:r w:rsidR="00C52BBA" w:rsidRPr="00D34B5E">
        <w:rPr>
          <w:rFonts w:ascii="Times New Roman" w:hAnsi="Times New Roman" w:cs="Times New Roman"/>
          <w:sz w:val="28"/>
          <w:szCs w:val="28"/>
        </w:rPr>
        <w:tab/>
      </w:r>
      <w:r w:rsidR="00C52BBA" w:rsidRPr="00D34B5E">
        <w:rPr>
          <w:rFonts w:ascii="Times New Roman" w:hAnsi="Times New Roman" w:cs="Times New Roman"/>
          <w:sz w:val="28"/>
          <w:szCs w:val="28"/>
        </w:rPr>
        <w:tab/>
      </w:r>
      <w:r w:rsidR="00C52BBA" w:rsidRPr="00D34B5E">
        <w:rPr>
          <w:rFonts w:ascii="Times New Roman" w:hAnsi="Times New Roman" w:cs="Times New Roman"/>
          <w:sz w:val="28"/>
          <w:szCs w:val="28"/>
        </w:rPr>
        <w:tab/>
        <w:t>– członek Komisji,</w:t>
      </w:r>
    </w:p>
    <w:p w14:paraId="10988836" w14:textId="296D4ADD" w:rsidR="00A54E02" w:rsidRPr="00D34B5E" w:rsidRDefault="00A54E02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Monika Szymbara                           </w:t>
      </w:r>
      <w:r w:rsidRPr="00D34B5E">
        <w:rPr>
          <w:rFonts w:ascii="Times New Roman" w:hAnsi="Times New Roman" w:cs="Times New Roman"/>
          <w:sz w:val="28"/>
          <w:szCs w:val="28"/>
        </w:rPr>
        <w:t>– członek Komisji,</w:t>
      </w:r>
    </w:p>
    <w:p w14:paraId="5AE3DC5F" w14:textId="60B7B0EB" w:rsidR="00C52BBA" w:rsidRDefault="00D15115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2BBA" w:rsidRPr="00D34B5E">
        <w:rPr>
          <w:rFonts w:ascii="Times New Roman" w:hAnsi="Times New Roman" w:cs="Times New Roman"/>
          <w:sz w:val="28"/>
          <w:szCs w:val="28"/>
        </w:rPr>
        <w:t xml:space="preserve">. </w:t>
      </w:r>
      <w:r w:rsidR="00C52BBA">
        <w:rPr>
          <w:rFonts w:ascii="Times New Roman" w:hAnsi="Times New Roman" w:cs="Times New Roman"/>
          <w:sz w:val="28"/>
          <w:szCs w:val="28"/>
        </w:rPr>
        <w:t>Agnieszka Tomkowicz</w:t>
      </w:r>
      <w:r w:rsidR="00C52BBA">
        <w:rPr>
          <w:rFonts w:ascii="Times New Roman" w:hAnsi="Times New Roman" w:cs="Times New Roman"/>
          <w:sz w:val="28"/>
          <w:szCs w:val="28"/>
        </w:rPr>
        <w:tab/>
      </w:r>
      <w:r w:rsidR="00C52BBA">
        <w:rPr>
          <w:rFonts w:ascii="Times New Roman" w:hAnsi="Times New Roman" w:cs="Times New Roman"/>
          <w:sz w:val="28"/>
          <w:szCs w:val="28"/>
        </w:rPr>
        <w:tab/>
      </w:r>
      <w:r w:rsidR="00C52BBA">
        <w:rPr>
          <w:rFonts w:ascii="Times New Roman" w:hAnsi="Times New Roman" w:cs="Times New Roman"/>
          <w:sz w:val="28"/>
          <w:szCs w:val="28"/>
        </w:rPr>
        <w:tab/>
      </w:r>
      <w:r w:rsidR="00C52BBA" w:rsidRPr="00D34B5E">
        <w:rPr>
          <w:rFonts w:ascii="Times New Roman" w:hAnsi="Times New Roman" w:cs="Times New Roman"/>
          <w:sz w:val="28"/>
          <w:szCs w:val="28"/>
        </w:rPr>
        <w:t>– członek Komisji,</w:t>
      </w:r>
    </w:p>
    <w:p w14:paraId="728A0ABD" w14:textId="7BC44014" w:rsidR="00C52BBA" w:rsidRDefault="00D15115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2BBA">
        <w:rPr>
          <w:rFonts w:ascii="Times New Roman" w:hAnsi="Times New Roman" w:cs="Times New Roman"/>
          <w:sz w:val="28"/>
          <w:szCs w:val="28"/>
        </w:rPr>
        <w:t>. Magdalena Wawrzyniak-Janocha</w:t>
      </w:r>
      <w:r w:rsidR="00C52BBA">
        <w:rPr>
          <w:rFonts w:ascii="Times New Roman" w:hAnsi="Times New Roman" w:cs="Times New Roman"/>
          <w:sz w:val="28"/>
          <w:szCs w:val="28"/>
        </w:rPr>
        <w:tab/>
      </w:r>
      <w:r w:rsidR="00C52BBA" w:rsidRPr="00D34B5E">
        <w:rPr>
          <w:rFonts w:ascii="Times New Roman" w:hAnsi="Times New Roman" w:cs="Times New Roman"/>
          <w:sz w:val="28"/>
          <w:szCs w:val="28"/>
        </w:rPr>
        <w:t>– członek Komisji,</w:t>
      </w:r>
    </w:p>
    <w:p w14:paraId="34CAF9E2" w14:textId="1F279265" w:rsidR="00C52BBA" w:rsidRDefault="00D15115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2BBA">
        <w:rPr>
          <w:rFonts w:ascii="Times New Roman" w:hAnsi="Times New Roman" w:cs="Times New Roman"/>
          <w:sz w:val="28"/>
          <w:szCs w:val="28"/>
        </w:rPr>
        <w:t xml:space="preserve">. </w:t>
      </w:r>
      <w:r w:rsidR="00C52BBA" w:rsidRPr="00D34B5E">
        <w:rPr>
          <w:rFonts w:ascii="Times New Roman" w:hAnsi="Times New Roman" w:cs="Times New Roman"/>
          <w:sz w:val="28"/>
          <w:szCs w:val="28"/>
        </w:rPr>
        <w:t>Marcin Weron</w:t>
      </w:r>
      <w:r w:rsidR="00C52BBA" w:rsidRPr="00D34B5E">
        <w:rPr>
          <w:rFonts w:ascii="Times New Roman" w:hAnsi="Times New Roman" w:cs="Times New Roman"/>
          <w:sz w:val="28"/>
          <w:szCs w:val="28"/>
        </w:rPr>
        <w:tab/>
      </w:r>
      <w:r w:rsidR="00C52BBA" w:rsidRPr="00D34B5E">
        <w:rPr>
          <w:rFonts w:ascii="Times New Roman" w:hAnsi="Times New Roman" w:cs="Times New Roman"/>
          <w:sz w:val="28"/>
          <w:szCs w:val="28"/>
        </w:rPr>
        <w:tab/>
      </w:r>
      <w:r w:rsidR="00C52BBA" w:rsidRPr="00D34B5E">
        <w:rPr>
          <w:rFonts w:ascii="Times New Roman" w:hAnsi="Times New Roman" w:cs="Times New Roman"/>
          <w:sz w:val="28"/>
          <w:szCs w:val="28"/>
        </w:rPr>
        <w:tab/>
      </w:r>
      <w:r w:rsidR="00C52BBA" w:rsidRPr="00D34B5E">
        <w:rPr>
          <w:rFonts w:ascii="Times New Roman" w:hAnsi="Times New Roman" w:cs="Times New Roman"/>
          <w:sz w:val="28"/>
          <w:szCs w:val="28"/>
        </w:rPr>
        <w:tab/>
        <w:t>– członek Komisji</w:t>
      </w:r>
      <w:r w:rsidR="00C52BBA">
        <w:rPr>
          <w:rFonts w:ascii="Times New Roman" w:hAnsi="Times New Roman" w:cs="Times New Roman"/>
          <w:sz w:val="28"/>
          <w:szCs w:val="28"/>
        </w:rPr>
        <w:t>,</w:t>
      </w:r>
    </w:p>
    <w:p w14:paraId="69E12B71" w14:textId="30C143F1" w:rsidR="00C52BBA" w:rsidRDefault="00D15115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2BBA">
        <w:rPr>
          <w:rFonts w:ascii="Times New Roman" w:hAnsi="Times New Roman" w:cs="Times New Roman"/>
          <w:sz w:val="28"/>
          <w:szCs w:val="28"/>
        </w:rPr>
        <w:t>. Dorota Wojtowicz</w:t>
      </w:r>
      <w:r w:rsidR="00C52BBA">
        <w:rPr>
          <w:rFonts w:ascii="Times New Roman" w:hAnsi="Times New Roman" w:cs="Times New Roman"/>
          <w:sz w:val="28"/>
          <w:szCs w:val="28"/>
        </w:rPr>
        <w:tab/>
      </w:r>
      <w:r w:rsidR="00C52BBA">
        <w:rPr>
          <w:rFonts w:ascii="Times New Roman" w:hAnsi="Times New Roman" w:cs="Times New Roman"/>
          <w:sz w:val="28"/>
          <w:szCs w:val="28"/>
        </w:rPr>
        <w:tab/>
      </w:r>
      <w:r w:rsidR="00C52BBA">
        <w:rPr>
          <w:rFonts w:ascii="Times New Roman" w:hAnsi="Times New Roman" w:cs="Times New Roman"/>
          <w:sz w:val="28"/>
          <w:szCs w:val="28"/>
        </w:rPr>
        <w:tab/>
      </w:r>
      <w:r w:rsidR="00C52BBA" w:rsidRPr="00D34B5E">
        <w:rPr>
          <w:rFonts w:ascii="Times New Roman" w:hAnsi="Times New Roman" w:cs="Times New Roman"/>
          <w:sz w:val="28"/>
          <w:szCs w:val="28"/>
        </w:rPr>
        <w:t>– członek Komisji</w:t>
      </w:r>
      <w:r w:rsidR="00C52BBA">
        <w:rPr>
          <w:rFonts w:ascii="Times New Roman" w:hAnsi="Times New Roman" w:cs="Times New Roman"/>
          <w:sz w:val="28"/>
          <w:szCs w:val="28"/>
        </w:rPr>
        <w:t>.</w:t>
      </w:r>
    </w:p>
    <w:p w14:paraId="7E4C6DCE" w14:textId="77777777" w:rsidR="00C52BBA" w:rsidRPr="00D34B5E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D7D48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75C2053" w14:textId="77777777" w:rsidR="00C52BBA" w:rsidRPr="00D34B5E" w:rsidRDefault="00C52BBA" w:rsidP="00C52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Siedziba Miejskiej Komisji Wyborczej mieści się w budynku Urzędu Miasta Krosna – ul. Lwowska 28 A (I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34B5E">
        <w:rPr>
          <w:rFonts w:ascii="Times New Roman" w:hAnsi="Times New Roman" w:cs="Times New Roman"/>
          <w:sz w:val="28"/>
          <w:szCs w:val="28"/>
        </w:rPr>
        <w:t xml:space="preserve">I piętro, pok. </w:t>
      </w:r>
      <w:r>
        <w:rPr>
          <w:rFonts w:ascii="Times New Roman" w:hAnsi="Times New Roman" w:cs="Times New Roman"/>
          <w:sz w:val="28"/>
          <w:szCs w:val="28"/>
        </w:rPr>
        <w:t>330</w:t>
      </w:r>
      <w:r w:rsidRPr="00D34B5E">
        <w:rPr>
          <w:rFonts w:ascii="Times New Roman" w:hAnsi="Times New Roman" w:cs="Times New Roman"/>
          <w:sz w:val="28"/>
          <w:szCs w:val="28"/>
        </w:rPr>
        <w:t>).</w:t>
      </w:r>
    </w:p>
    <w:p w14:paraId="545102F1" w14:textId="77777777" w:rsidR="00C52BBA" w:rsidRPr="00D34B5E" w:rsidRDefault="00C52BBA" w:rsidP="00C52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Numer telefonu 13 47 43 330.</w:t>
      </w:r>
    </w:p>
    <w:p w14:paraId="42EABBE1" w14:textId="77777777" w:rsidR="00C52BBA" w:rsidRDefault="00C52BBA" w:rsidP="00C5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E90A4EF" w14:textId="77777777" w:rsidR="00D73724" w:rsidRPr="00D34B5E" w:rsidRDefault="00D73724" w:rsidP="00C5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23688E5" w14:textId="77777777" w:rsidR="00C52BBA" w:rsidRDefault="00C52BBA" w:rsidP="00C52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Terminy dyżurów:</w:t>
      </w:r>
    </w:p>
    <w:p w14:paraId="29E5DAE6" w14:textId="77777777" w:rsidR="00D73724" w:rsidRPr="00D34B5E" w:rsidRDefault="00D73724" w:rsidP="00C52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12E9115" w14:textId="3A76D896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</w:t>
      </w:r>
      <w:r w:rsidR="00D73724">
        <w:rPr>
          <w:rFonts w:ascii="Times New Roman" w:hAnsi="Times New Roman" w:cs="Times New Roman"/>
          <w:sz w:val="28"/>
          <w:szCs w:val="28"/>
        </w:rPr>
        <w:t>8 października</w:t>
      </w:r>
      <w:r w:rsidRPr="00D34B5E">
        <w:rPr>
          <w:rFonts w:ascii="Times New Roman" w:hAnsi="Times New Roman" w:cs="Times New Roman"/>
          <w:sz w:val="28"/>
          <w:szCs w:val="28"/>
        </w:rPr>
        <w:t xml:space="preserve"> (</w:t>
      </w:r>
      <w:r w:rsidR="00D73724">
        <w:rPr>
          <w:rFonts w:ascii="Times New Roman" w:hAnsi="Times New Roman" w:cs="Times New Roman"/>
          <w:sz w:val="28"/>
          <w:szCs w:val="28"/>
        </w:rPr>
        <w:t>wtorek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="00D73724">
        <w:rPr>
          <w:rFonts w:ascii="Times New Roman" w:hAnsi="Times New Roman" w:cs="Times New Roman"/>
          <w:sz w:val="28"/>
          <w:szCs w:val="28"/>
        </w:rPr>
        <w:t xml:space="preserve"> </w:t>
      </w:r>
      <w:r w:rsidRPr="00D34B5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2F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F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 w:rsidR="00832F20">
        <w:rPr>
          <w:rFonts w:ascii="Times New Roman" w:hAnsi="Times New Roman" w:cs="Times New Roman"/>
          <w:sz w:val="28"/>
          <w:szCs w:val="28"/>
        </w:rPr>
        <w:t>5</w:t>
      </w:r>
      <w:r w:rsidRPr="00D34B5E">
        <w:rPr>
          <w:rFonts w:ascii="Times New Roman" w:hAnsi="Times New Roman" w:cs="Times New Roman"/>
          <w:sz w:val="28"/>
          <w:szCs w:val="28"/>
        </w:rPr>
        <w:t>.</w:t>
      </w:r>
      <w:r w:rsidR="00832F20">
        <w:rPr>
          <w:rFonts w:ascii="Times New Roman" w:hAnsi="Times New Roman" w:cs="Times New Roman"/>
          <w:sz w:val="28"/>
          <w:szCs w:val="28"/>
        </w:rPr>
        <w:t>0</w:t>
      </w:r>
      <w:r w:rsidRPr="00D34B5E">
        <w:rPr>
          <w:rFonts w:ascii="Times New Roman" w:hAnsi="Times New Roman" w:cs="Times New Roman"/>
          <w:sz w:val="28"/>
          <w:szCs w:val="28"/>
        </w:rPr>
        <w:t xml:space="preserve">0, </w:t>
      </w:r>
    </w:p>
    <w:p w14:paraId="3280AEF1" w14:textId="70D20293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</w:t>
      </w:r>
      <w:r w:rsidR="00D73724">
        <w:rPr>
          <w:rFonts w:ascii="Times New Roman" w:hAnsi="Times New Roman" w:cs="Times New Roman"/>
          <w:sz w:val="28"/>
          <w:szCs w:val="28"/>
        </w:rPr>
        <w:t>11 października</w:t>
      </w:r>
      <w:r w:rsidRPr="00D34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piątek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="00D73724">
        <w:rPr>
          <w:rFonts w:ascii="Times New Roman" w:hAnsi="Times New Roman" w:cs="Times New Roman"/>
          <w:sz w:val="28"/>
          <w:szCs w:val="28"/>
        </w:rPr>
        <w:t xml:space="preserve"> </w:t>
      </w:r>
      <w:r w:rsidRPr="00D34B5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37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37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B5E">
        <w:rPr>
          <w:rFonts w:ascii="Times New Roman" w:hAnsi="Times New Roman" w:cs="Times New Roman"/>
          <w:sz w:val="28"/>
          <w:szCs w:val="28"/>
        </w:rPr>
        <w:t>.30</w:t>
      </w:r>
      <w:r w:rsidR="00832F20">
        <w:rPr>
          <w:rFonts w:ascii="Times New Roman" w:hAnsi="Times New Roman" w:cs="Times New Roman"/>
          <w:sz w:val="28"/>
          <w:szCs w:val="28"/>
        </w:rPr>
        <w:t>.</w:t>
      </w:r>
    </w:p>
    <w:p w14:paraId="54BCA5B6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2E1B38" w14:textId="77777777" w:rsidR="00C52BBA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C94A432" w14:textId="77777777" w:rsidR="00D73724" w:rsidRPr="00D34B5E" w:rsidRDefault="00D73724" w:rsidP="00C52BB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7D726F5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>Przewodniczący</w:t>
      </w:r>
    </w:p>
    <w:p w14:paraId="73FE6941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  <w:t xml:space="preserve">Miejskiej Komisji Wyborczej </w:t>
      </w:r>
    </w:p>
    <w:p w14:paraId="0218E42B" w14:textId="77777777" w:rsidR="00C52BBA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F5FB59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Wojciech Byczyński</w:t>
      </w:r>
    </w:p>
    <w:p w14:paraId="6AB841E0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9C4163A" w14:textId="77777777" w:rsidR="00C52BBA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C12F56F" w14:textId="77777777" w:rsidR="00D73724" w:rsidRDefault="00D73724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AAF8CF" w14:textId="77777777" w:rsidR="00D73724" w:rsidRPr="00D34B5E" w:rsidRDefault="00D73724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957F78" w14:textId="0175DEA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 xml:space="preserve">Krosno, dnia </w:t>
      </w:r>
      <w:r w:rsidR="00D73724">
        <w:rPr>
          <w:rFonts w:ascii="Times New Roman" w:hAnsi="Times New Roman" w:cs="Times New Roman"/>
          <w:bCs/>
          <w:sz w:val="28"/>
          <w:szCs w:val="28"/>
        </w:rPr>
        <w:t>4 października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Pr="00D34B5E">
        <w:rPr>
          <w:rFonts w:ascii="Times New Roman" w:hAnsi="Times New Roman" w:cs="Times New Roman"/>
          <w:bCs/>
          <w:sz w:val="28"/>
          <w:szCs w:val="28"/>
        </w:rPr>
        <w:t xml:space="preserve"> r.</w:t>
      </w:r>
    </w:p>
    <w:p w14:paraId="29E3329B" w14:textId="77777777" w:rsidR="0004151F" w:rsidRDefault="0004151F"/>
    <w:sectPr w:rsidR="0004151F" w:rsidSect="00276CEC">
      <w:pgSz w:w="11902" w:h="16834"/>
      <w:pgMar w:top="1418" w:right="1134" w:bottom="1418" w:left="1134" w:header="1332" w:footer="709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27"/>
    <w:rsid w:val="0004151F"/>
    <w:rsid w:val="00193D27"/>
    <w:rsid w:val="00276CEC"/>
    <w:rsid w:val="00397A14"/>
    <w:rsid w:val="00402BD8"/>
    <w:rsid w:val="00414939"/>
    <w:rsid w:val="00575078"/>
    <w:rsid w:val="00832F20"/>
    <w:rsid w:val="009A0F44"/>
    <w:rsid w:val="00A54E02"/>
    <w:rsid w:val="00C52BBA"/>
    <w:rsid w:val="00CF422D"/>
    <w:rsid w:val="00D15115"/>
    <w:rsid w:val="00D73724"/>
    <w:rsid w:val="00EA67D9"/>
    <w:rsid w:val="00F3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688B"/>
  <w15:chartTrackingRefBased/>
  <w15:docId w15:val="{52B1DA6B-2C0B-47AE-94C0-30463830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Izabela Dołęgowska</cp:lastModifiedBy>
  <cp:revision>6</cp:revision>
  <dcterms:created xsi:type="dcterms:W3CDTF">2024-10-03T07:52:00Z</dcterms:created>
  <dcterms:modified xsi:type="dcterms:W3CDTF">2024-10-04T07:26:00Z</dcterms:modified>
</cp:coreProperties>
</file>