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C53" w:rsidRDefault="005A0C53" w:rsidP="005A0C53">
      <w:pPr>
        <w:keepNext/>
        <w:keepLines/>
        <w:contextualSpacing/>
        <w:jc w:val="both"/>
      </w:pPr>
      <w:bookmarkStart w:id="0" w:name="_Hlk19782279"/>
      <w:bookmarkEnd w:id="0"/>
      <w:r>
        <w:t xml:space="preserve">                                                                                            </w:t>
      </w:r>
      <w:r w:rsidR="00DB302C">
        <w:t xml:space="preserve">              </w:t>
      </w:r>
      <w:r>
        <w:t xml:space="preserve">  Krosno, dnia </w:t>
      </w:r>
      <w:r w:rsidR="00DB302C">
        <w:t>09</w:t>
      </w:r>
      <w:r>
        <w:t>.0</w:t>
      </w:r>
      <w:r w:rsidR="00DB302C">
        <w:t>1</w:t>
      </w:r>
      <w:r>
        <w:t>.20</w:t>
      </w:r>
      <w:r w:rsidR="00DB302C">
        <w:t>20</w:t>
      </w:r>
      <w:r>
        <w:t xml:space="preserve"> r.</w:t>
      </w:r>
    </w:p>
    <w:p w:rsidR="005A0C53" w:rsidRDefault="005A0C53" w:rsidP="005A0C53">
      <w:pPr>
        <w:keepNext/>
        <w:keepLines/>
        <w:contextualSpacing/>
        <w:jc w:val="both"/>
      </w:pPr>
      <w:r>
        <w:t>GK.7021.11.1.20</w:t>
      </w:r>
      <w:r w:rsidR="00DB302C">
        <w:t>20</w:t>
      </w:r>
      <w:r>
        <w:t>.</w:t>
      </w:r>
      <w:r w:rsidR="00DB302C">
        <w:t>F</w:t>
      </w:r>
    </w:p>
    <w:p w:rsidR="005A0C53" w:rsidRDefault="005A0C53" w:rsidP="005A0C53">
      <w:pPr>
        <w:keepNext/>
        <w:keepLines/>
        <w:contextualSpacing/>
        <w:jc w:val="both"/>
      </w:pPr>
    </w:p>
    <w:p w:rsidR="005A0C53" w:rsidRDefault="005A0C53" w:rsidP="005A0C53">
      <w:pPr>
        <w:keepNext/>
        <w:keepLines/>
        <w:contextualSpacing/>
        <w:jc w:val="both"/>
      </w:pPr>
    </w:p>
    <w:p w:rsidR="00DB302C" w:rsidRPr="00DB302C" w:rsidRDefault="00DB302C" w:rsidP="00DB302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DB302C">
        <w:rPr>
          <w:b/>
        </w:rPr>
        <w:t>OGŁOSZENIE</w:t>
      </w:r>
    </w:p>
    <w:p w:rsidR="00DB302C" w:rsidRPr="00DB302C" w:rsidRDefault="00DB302C" w:rsidP="00DB302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DB302C">
        <w:rPr>
          <w:b/>
        </w:rPr>
        <w:t xml:space="preserve">dotyczące zamówienia poniżej 30 tyś. euro </w:t>
      </w:r>
    </w:p>
    <w:p w:rsidR="00DB302C" w:rsidRPr="00DB302C" w:rsidRDefault="00DB302C" w:rsidP="00DB302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DB302C" w:rsidRPr="00DB302C" w:rsidRDefault="00DB302C" w:rsidP="00DB302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DB302C">
        <w:rPr>
          <w:b/>
          <w:bCs/>
        </w:rPr>
        <w:t>GMINA MIASTO KROSNO , 38 - 400  Krosno,  ul. Lwowska  28a  tel. (13) 47 43 629,</w:t>
      </w:r>
    </w:p>
    <w:p w:rsidR="00DB302C" w:rsidRPr="00DB302C" w:rsidRDefault="00DB302C" w:rsidP="00DB302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DB302C">
        <w:rPr>
          <w:b/>
          <w:bCs/>
        </w:rPr>
        <w:t>Fax.  (13) 47 43 624; NIP  684 - 00 - 13 - 798 ;  REGON  000526989</w:t>
      </w:r>
    </w:p>
    <w:p w:rsidR="00DB302C" w:rsidRPr="00DB302C" w:rsidRDefault="00DB302C" w:rsidP="00DB302C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</w:p>
    <w:p w:rsidR="00DB302C" w:rsidRPr="00DB302C" w:rsidRDefault="00DB302C" w:rsidP="00DB302C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  <w:r w:rsidRPr="00DB302C">
        <w:rPr>
          <w:bCs/>
        </w:rPr>
        <w:t>OGŁASZA</w:t>
      </w:r>
    </w:p>
    <w:p w:rsidR="00DB302C" w:rsidRDefault="00DB302C" w:rsidP="00DB302C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  <w:r w:rsidRPr="00DB302C">
        <w:rPr>
          <w:bCs/>
        </w:rPr>
        <w:t xml:space="preserve">że zamierza udzielić zamówienia na: </w:t>
      </w:r>
    </w:p>
    <w:p w:rsidR="00DB302C" w:rsidRPr="00DB302C" w:rsidRDefault="00DB302C" w:rsidP="00DB302C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</w:p>
    <w:p w:rsidR="005A0C53" w:rsidRDefault="005A0C53" w:rsidP="00DB302C">
      <w:pPr>
        <w:keepNext/>
        <w:keepLines/>
        <w:contextualSpacing/>
        <w:jc w:val="center"/>
        <w:rPr>
          <w:b/>
        </w:rPr>
      </w:pPr>
      <w:r>
        <w:rPr>
          <w:b/>
        </w:rPr>
        <w:t>„Zakup i montaż tablic ogłoszeniowych”</w:t>
      </w:r>
    </w:p>
    <w:p w:rsidR="00DB302C" w:rsidRDefault="00DB302C" w:rsidP="00DB302C">
      <w:pPr>
        <w:keepNext/>
        <w:keepLines/>
        <w:contextualSpacing/>
        <w:jc w:val="center"/>
        <w:rPr>
          <w:b/>
        </w:rPr>
      </w:pPr>
    </w:p>
    <w:p w:rsidR="00DB302C" w:rsidRPr="00DB302C" w:rsidRDefault="00DB302C" w:rsidP="00DB302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DB302C">
        <w:rPr>
          <w:b/>
          <w:bCs/>
          <w:szCs w:val="20"/>
        </w:rPr>
        <w:t xml:space="preserve">TRYB UDZIELENIA ZAMÓWIENIA </w:t>
      </w:r>
    </w:p>
    <w:p w:rsidR="005A0C53" w:rsidRPr="00DB302C" w:rsidRDefault="00DB302C" w:rsidP="00DB302C">
      <w:pPr>
        <w:overflowPunct w:val="0"/>
        <w:autoSpaceDE w:val="0"/>
        <w:autoSpaceDN w:val="0"/>
        <w:adjustRightInd w:val="0"/>
        <w:spacing w:after="120"/>
        <w:textAlignment w:val="baseline"/>
      </w:pPr>
      <w:r w:rsidRPr="00DB302C">
        <w:t xml:space="preserve">Zamówienie zostaje udzielone w trybie przetargowym, zgodnie z treścią § 8 pkt 2, w związku § 10 regulaminu udzielania zamówień publicznych o wartości nie przekraczającej, wyrażonej w złotych równowartości 30 000 euro, stanowiącego załącznik do zarządzenia Nr 700/10 Prezydenta Miasta Krosna z dnia 12 lutego 2010 roku </w:t>
      </w:r>
      <w:r w:rsidRPr="00DB302C">
        <w:rPr>
          <w:szCs w:val="20"/>
        </w:rPr>
        <w:t xml:space="preserve">– publikacja ogłoszenia na stronie internetowej Zamawiającego: </w:t>
      </w:r>
      <w:hyperlink r:id="rId5" w:history="1">
        <w:r w:rsidRPr="00DB302C">
          <w:rPr>
            <w:szCs w:val="20"/>
            <w:u w:val="single"/>
          </w:rPr>
          <w:t>www.krosno.pl</w:t>
        </w:r>
      </w:hyperlink>
      <w:r w:rsidRPr="00DB302C">
        <w:rPr>
          <w:szCs w:val="20"/>
        </w:rPr>
        <w:t>.</w:t>
      </w:r>
    </w:p>
    <w:p w:rsidR="005A0C53" w:rsidRPr="004F1360" w:rsidRDefault="005A0C53" w:rsidP="005A0C53">
      <w:pPr>
        <w:keepNext/>
        <w:keepLines/>
        <w:numPr>
          <w:ilvl w:val="0"/>
          <w:numId w:val="3"/>
        </w:numPr>
        <w:tabs>
          <w:tab w:val="left" w:pos="0"/>
        </w:tabs>
        <w:spacing w:after="120"/>
        <w:contextualSpacing/>
        <w:jc w:val="both"/>
        <w:rPr>
          <w:b/>
          <w:spacing w:val="-3"/>
          <w:lang w:val="de-DE"/>
        </w:rPr>
      </w:pPr>
      <w:r w:rsidRPr="004F1360">
        <w:rPr>
          <w:b/>
          <w:spacing w:val="-3"/>
          <w:lang w:val="de-DE"/>
        </w:rPr>
        <w:t xml:space="preserve">Opis </w:t>
      </w:r>
      <w:proofErr w:type="spellStart"/>
      <w:r w:rsidRPr="004F1360">
        <w:rPr>
          <w:b/>
          <w:spacing w:val="-3"/>
          <w:lang w:val="de-DE"/>
        </w:rPr>
        <w:t>przedmiotu</w:t>
      </w:r>
      <w:proofErr w:type="spellEnd"/>
      <w:r w:rsidRPr="004F1360">
        <w:rPr>
          <w:b/>
          <w:spacing w:val="-3"/>
          <w:lang w:val="de-DE"/>
        </w:rPr>
        <w:t xml:space="preserve"> </w:t>
      </w:r>
      <w:proofErr w:type="spellStart"/>
      <w:r w:rsidRPr="004F1360">
        <w:rPr>
          <w:b/>
          <w:spacing w:val="-3"/>
          <w:lang w:val="de-DE"/>
        </w:rPr>
        <w:t>zamówienia</w:t>
      </w:r>
      <w:proofErr w:type="spellEnd"/>
      <w:r w:rsidRPr="004F1360">
        <w:rPr>
          <w:b/>
          <w:spacing w:val="-3"/>
          <w:lang w:val="de-DE"/>
        </w:rPr>
        <w:t>:</w:t>
      </w:r>
    </w:p>
    <w:p w:rsidR="005A0C53" w:rsidRPr="005369CF" w:rsidRDefault="00DB302C" w:rsidP="005A0C53">
      <w:pPr>
        <w:pStyle w:val="Tekstpodstawowywcity"/>
        <w:keepNext/>
        <w:keepLines/>
        <w:ind w:left="0"/>
        <w:contextualSpacing/>
        <w:jc w:val="both"/>
        <w:rPr>
          <w:bCs/>
          <w:color w:val="000000"/>
        </w:rPr>
      </w:pPr>
      <w:r>
        <w:rPr>
          <w:b/>
        </w:rPr>
        <w:t>1</w:t>
      </w:r>
      <w:r w:rsidR="005A0C53" w:rsidRPr="004F1360">
        <w:rPr>
          <w:b/>
        </w:rPr>
        <w:t>.1. Kody CPV wg Wspólnego Słownika Zamówień</w:t>
      </w:r>
      <w:r w:rsidR="005A0C53" w:rsidRPr="004F1360">
        <w:t>:</w:t>
      </w:r>
      <w:r w:rsidR="005A0C53" w:rsidRPr="004F1360">
        <w:rPr>
          <w:b/>
        </w:rPr>
        <w:t xml:space="preserve"> </w:t>
      </w:r>
      <w:r w:rsidR="005A0C53" w:rsidRPr="004F1360">
        <w:tab/>
        <w:t xml:space="preserve"> </w:t>
      </w:r>
    </w:p>
    <w:p w:rsidR="00DB302C" w:rsidRDefault="00191A8A" w:rsidP="005A0C53">
      <w:pPr>
        <w:pStyle w:val="NormalnyWeb12"/>
        <w:keepNext/>
        <w:keepLines/>
        <w:spacing w:line="240" w:lineRule="auto"/>
        <w:contextualSpacing/>
        <w:jc w:val="both"/>
        <w:rPr>
          <w:color w:val="auto"/>
        </w:rPr>
      </w:pPr>
      <w:hyperlink r:id="rId6" w:history="1">
        <w:r w:rsidR="005A0C53" w:rsidRPr="00A143B8">
          <w:rPr>
            <w:rStyle w:val="Hipercze"/>
            <w:color w:val="auto"/>
          </w:rPr>
          <w:t>30192170-3</w:t>
        </w:r>
      </w:hyperlink>
      <w:r w:rsidR="005A0C53" w:rsidRPr="00A143B8">
        <w:rPr>
          <w:color w:val="auto"/>
        </w:rPr>
        <w:tab/>
      </w:r>
      <w:r w:rsidR="005A0C53" w:rsidRPr="004F1360">
        <w:rPr>
          <w:color w:val="auto"/>
        </w:rPr>
        <w:tab/>
      </w:r>
      <w:r w:rsidR="005A0C53">
        <w:rPr>
          <w:color w:val="auto"/>
        </w:rPr>
        <w:t>tablice ogłosze</w:t>
      </w:r>
      <w:r w:rsidR="00DB302C">
        <w:rPr>
          <w:color w:val="auto"/>
        </w:rPr>
        <w:t xml:space="preserve">ń </w:t>
      </w:r>
    </w:p>
    <w:p w:rsidR="00DB302C" w:rsidRPr="00DB302C" w:rsidRDefault="00DB302C" w:rsidP="00DB302C">
      <w:pPr>
        <w:pStyle w:val="NormalnyWeb12"/>
        <w:keepNext/>
        <w:keepLines/>
        <w:spacing w:line="240" w:lineRule="auto"/>
        <w:contextualSpacing/>
        <w:jc w:val="both"/>
        <w:rPr>
          <w:color w:val="auto"/>
        </w:rPr>
      </w:pPr>
    </w:p>
    <w:p w:rsidR="005A0C53" w:rsidRPr="004F1360" w:rsidRDefault="00DB302C" w:rsidP="005A0C53">
      <w:pPr>
        <w:keepNext/>
        <w:keepLines/>
        <w:spacing w:after="120"/>
        <w:contextualSpacing/>
        <w:jc w:val="both"/>
        <w:rPr>
          <w:b/>
        </w:rPr>
      </w:pPr>
      <w:r>
        <w:rPr>
          <w:b/>
        </w:rPr>
        <w:t>1</w:t>
      </w:r>
      <w:r w:rsidR="005A0C53" w:rsidRPr="004F1360">
        <w:rPr>
          <w:b/>
        </w:rPr>
        <w:t>.2.Przedmiot zamówienia obejmuje:</w:t>
      </w:r>
    </w:p>
    <w:p w:rsidR="005A0C53" w:rsidRDefault="005A0C53" w:rsidP="005A0C53">
      <w:pPr>
        <w:keepNext/>
        <w:keepLines/>
        <w:contextualSpacing/>
        <w:jc w:val="both"/>
      </w:pPr>
      <w:r>
        <w:t xml:space="preserve">Przedmiotem zamówienia jest realizacja usług w zakresie zakupu i montażu </w:t>
      </w:r>
      <w:r w:rsidR="00DB302C">
        <w:t>2</w:t>
      </w:r>
      <w:r w:rsidR="007E5850">
        <w:t>6</w:t>
      </w:r>
      <w:r>
        <w:t xml:space="preserve"> sztuk tablic, </w:t>
      </w:r>
      <w:r>
        <w:br/>
        <w:t xml:space="preserve">w tym: </w:t>
      </w:r>
      <w:r w:rsidR="007E5850">
        <w:t>25</w:t>
      </w:r>
      <w:r>
        <w:t xml:space="preserve"> sztuk tablic ogłoszeniowych oraz </w:t>
      </w:r>
      <w:r w:rsidR="007E5850">
        <w:t>1</w:t>
      </w:r>
      <w:r>
        <w:t xml:space="preserve"> sztuki tablic</w:t>
      </w:r>
      <w:r w:rsidR="007E5850">
        <w:t>y</w:t>
      </w:r>
      <w:r>
        <w:t xml:space="preserve"> na klepsydry. </w:t>
      </w:r>
    </w:p>
    <w:p w:rsidR="005A0C53" w:rsidRDefault="005A0C53" w:rsidP="005A0C53">
      <w:pPr>
        <w:keepNext/>
        <w:keepLines/>
        <w:contextualSpacing/>
        <w:jc w:val="both"/>
      </w:pPr>
    </w:p>
    <w:p w:rsidR="005A0C53" w:rsidRDefault="005A0C53" w:rsidP="005A0C53">
      <w:pPr>
        <w:pStyle w:val="NormalnyWeb12"/>
        <w:keepNext/>
        <w:keepLines/>
        <w:numPr>
          <w:ilvl w:val="0"/>
          <w:numId w:val="3"/>
        </w:numPr>
        <w:contextualSpacing/>
        <w:jc w:val="both"/>
        <w:rPr>
          <w:b/>
          <w:color w:val="auto"/>
        </w:rPr>
      </w:pPr>
      <w:r w:rsidRPr="00D378E8">
        <w:rPr>
          <w:b/>
          <w:color w:val="auto"/>
        </w:rPr>
        <w:t>Szczegó</w:t>
      </w:r>
      <w:r>
        <w:rPr>
          <w:b/>
          <w:color w:val="auto"/>
        </w:rPr>
        <w:t>łowy opis przedmiotu zamówienia</w:t>
      </w:r>
      <w:r w:rsidRPr="00D378E8">
        <w:rPr>
          <w:b/>
          <w:color w:val="auto"/>
        </w:rPr>
        <w:t>:</w:t>
      </w:r>
    </w:p>
    <w:p w:rsidR="007E5850" w:rsidRDefault="007E5850" w:rsidP="007E5850">
      <w:pPr>
        <w:pStyle w:val="NormalnyWeb12"/>
        <w:keepNext/>
        <w:keepLines/>
        <w:contextualSpacing/>
        <w:jc w:val="both"/>
        <w:rPr>
          <w:b/>
          <w:color w:val="auto"/>
        </w:rPr>
      </w:pPr>
    </w:p>
    <w:p w:rsidR="005A0C53" w:rsidRPr="00F13373" w:rsidRDefault="007E5850" w:rsidP="005A0C53">
      <w:pPr>
        <w:pStyle w:val="NormalnyWeb12"/>
        <w:keepNext/>
        <w:keepLines/>
        <w:contextualSpacing/>
        <w:jc w:val="both"/>
        <w:rPr>
          <w:b/>
          <w:color w:val="auto"/>
        </w:rPr>
      </w:pPr>
      <w:r>
        <w:rPr>
          <w:b/>
          <w:color w:val="auto"/>
        </w:rPr>
        <w:t>2</w:t>
      </w:r>
      <w:r w:rsidR="005A0C53" w:rsidRPr="00F13373">
        <w:rPr>
          <w:b/>
          <w:color w:val="auto"/>
        </w:rPr>
        <w:t>.1. Zakres robót.</w:t>
      </w:r>
    </w:p>
    <w:p w:rsidR="005A0C53" w:rsidRPr="008F3E52" w:rsidRDefault="005A0C53" w:rsidP="005A0C53">
      <w:pPr>
        <w:pStyle w:val="NormalnyWeb12"/>
        <w:keepNext/>
        <w:keepLines/>
        <w:numPr>
          <w:ilvl w:val="0"/>
          <w:numId w:val="1"/>
        </w:numPr>
        <w:contextualSpacing/>
        <w:jc w:val="both"/>
        <w:rPr>
          <w:b/>
          <w:color w:val="auto"/>
        </w:rPr>
      </w:pPr>
      <w:r>
        <w:rPr>
          <w:bCs/>
          <w:color w:val="auto"/>
        </w:rPr>
        <w:t xml:space="preserve">Demontaż </w:t>
      </w:r>
      <w:r w:rsidR="007E5850">
        <w:rPr>
          <w:bCs/>
          <w:color w:val="auto"/>
        </w:rPr>
        <w:t>25</w:t>
      </w:r>
      <w:r>
        <w:rPr>
          <w:bCs/>
          <w:color w:val="auto"/>
        </w:rPr>
        <w:t xml:space="preserve"> sztuk tablic ogłoszeniowych istniejących na terenie Miasta Krosna</w:t>
      </w:r>
    </w:p>
    <w:p w:rsidR="005A0C53" w:rsidRDefault="005A0C53" w:rsidP="005A0C53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Wywózka i utylizacja </w:t>
      </w:r>
      <w:r w:rsidR="007E5850">
        <w:t>25</w:t>
      </w:r>
      <w:r>
        <w:t xml:space="preserve"> sztuk tablic.</w:t>
      </w:r>
    </w:p>
    <w:p w:rsidR="007E5850" w:rsidRDefault="005A0C53" w:rsidP="007E585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Kwotę otrzymaną w punkcie złomu należy wpłacić na konto Urzędu Miasta Krosna </w:t>
      </w:r>
      <w:r>
        <w:br/>
        <w:t>w banku PKO: 95 1240 1792 1111 0010 6149 6883.</w:t>
      </w:r>
    </w:p>
    <w:p w:rsidR="007E5850" w:rsidRDefault="005A0C53" w:rsidP="007E5850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Zakup </w:t>
      </w:r>
      <w:r w:rsidR="007E5850">
        <w:t>25</w:t>
      </w:r>
      <w:r>
        <w:t xml:space="preserve"> sztuk nowych tablic ogłoszeniowych oraz </w:t>
      </w:r>
      <w:r w:rsidR="007E5850">
        <w:t>1</w:t>
      </w:r>
      <w:r>
        <w:t xml:space="preserve"> szt</w:t>
      </w:r>
      <w:r w:rsidR="007E5850">
        <w:t>.</w:t>
      </w:r>
      <w:r>
        <w:t xml:space="preserve"> tablic</w:t>
      </w:r>
      <w:r w:rsidR="007E5850">
        <w:t>y</w:t>
      </w:r>
      <w:r>
        <w:t xml:space="preserve"> na klepsydry. </w:t>
      </w:r>
    </w:p>
    <w:p w:rsidR="007E5850" w:rsidRDefault="005A0C53" w:rsidP="007E585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Obramowanie oraz elementy montażowe zakupionych tablic mają być wykonane ze stali malowanej proszkowo na kolor </w:t>
      </w:r>
      <w:r>
        <w:rPr>
          <w:iCs/>
        </w:rPr>
        <w:t xml:space="preserve">grafit (RAL 7021), </w:t>
      </w:r>
      <w:r>
        <w:t xml:space="preserve">odpornej na warunki atmosferyczne, montaż w fundamentach betonowych we wskazanych przez Zamawiającego miejscach. </w:t>
      </w:r>
    </w:p>
    <w:p w:rsidR="007E5850" w:rsidRDefault="005A0C53" w:rsidP="005A0C53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Tablice bez daszków zabezpieczających</w:t>
      </w:r>
      <w:r w:rsidR="007E5850">
        <w:t>.</w:t>
      </w:r>
    </w:p>
    <w:p w:rsidR="007E5850" w:rsidRDefault="007E5850" w:rsidP="007E5850">
      <w:pPr>
        <w:autoSpaceDE w:val="0"/>
        <w:autoSpaceDN w:val="0"/>
        <w:adjustRightInd w:val="0"/>
        <w:ind w:left="360"/>
        <w:jc w:val="both"/>
      </w:pPr>
    </w:p>
    <w:p w:rsidR="007E5850" w:rsidRDefault="007E5850" w:rsidP="007E5850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jc w:val="both"/>
      </w:pPr>
      <w:r>
        <w:t xml:space="preserve">Powierzchnia ekspozycyjna tablic ogłoszeniowych powinna być wykonana z płyty MFP/OSB 3/18 cm, wodoodpornej, zaimpregnowanej w kolorze jasnym. Wielkość powierzchni ekspozycyjnej: </w:t>
      </w:r>
      <w:smartTag w:uri="urn:schemas-microsoft-com:office:smarttags" w:element="metricconverter">
        <w:smartTagPr>
          <w:attr w:name="ProductID" w:val="130 cm"/>
        </w:smartTagPr>
        <w:r>
          <w:t>130 cm</w:t>
        </w:r>
      </w:smartTag>
      <w:r>
        <w:t xml:space="preserve"> (szer.) x </w:t>
      </w:r>
      <w:smartTag w:uri="urn:schemas-microsoft-com:office:smarttags" w:element="metricconverter">
        <w:smartTagPr>
          <w:attr w:name="ProductID" w:val="180 cm"/>
        </w:smartTagPr>
        <w:r>
          <w:t>180 cm</w:t>
        </w:r>
      </w:smartTag>
      <w:r>
        <w:t xml:space="preserve"> (wys.), wysokość od gruntu do powierzchni ekspozycyjnej: ok. 40 - </w:t>
      </w:r>
      <w:smartTag w:uri="urn:schemas-microsoft-com:office:smarttags" w:element="metricconverter">
        <w:smartTagPr>
          <w:attr w:name="ProductID" w:val="50 cm"/>
        </w:smartTagPr>
        <w:r>
          <w:t>50 cm</w:t>
        </w:r>
      </w:smartTag>
      <w:r>
        <w:t xml:space="preserve">. </w:t>
      </w:r>
    </w:p>
    <w:p w:rsidR="005A0C53" w:rsidRDefault="005A0C53" w:rsidP="007E5850">
      <w:pPr>
        <w:autoSpaceDE w:val="0"/>
        <w:autoSpaceDN w:val="0"/>
        <w:adjustRightInd w:val="0"/>
        <w:jc w:val="both"/>
      </w:pPr>
    </w:p>
    <w:p w:rsidR="005A0C53" w:rsidRDefault="005A0C53" w:rsidP="005A0C53">
      <w:pPr>
        <w:autoSpaceDE w:val="0"/>
        <w:autoSpaceDN w:val="0"/>
        <w:adjustRightInd w:val="0"/>
        <w:ind w:left="720"/>
        <w:jc w:val="both"/>
      </w:pPr>
      <w:r>
        <w:lastRenderedPageBreak/>
        <w:t xml:space="preserve">      </w:t>
      </w:r>
      <w:r>
        <w:rPr>
          <w:noProof/>
        </w:rPr>
        <w:drawing>
          <wp:inline distT="0" distB="0" distL="0" distR="0" wp14:anchorId="2C19B43D" wp14:editId="712445E6">
            <wp:extent cx="1162863" cy="1752600"/>
            <wp:effectExtent l="0" t="0" r="0" b="0"/>
            <wp:docPr id="1" name="Obraz 1" descr="ta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97" cy="175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(zdjęcie poglądowe)</w:t>
      </w:r>
    </w:p>
    <w:p w:rsidR="007E5850" w:rsidRDefault="007E5850" w:rsidP="005A0C53">
      <w:pPr>
        <w:autoSpaceDE w:val="0"/>
        <w:autoSpaceDN w:val="0"/>
        <w:adjustRightInd w:val="0"/>
        <w:ind w:left="720"/>
        <w:jc w:val="both"/>
      </w:pPr>
    </w:p>
    <w:p w:rsidR="005A0C53" w:rsidRDefault="005A0C53" w:rsidP="005A0C53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jc w:val="both"/>
      </w:pPr>
      <w:r>
        <w:t>K</w:t>
      </w:r>
      <w:r w:rsidRPr="00F313D6">
        <w:t>onstrukcja tablicy</w:t>
      </w:r>
      <w:r>
        <w:t xml:space="preserve"> na klepsydry</w:t>
      </w:r>
      <w:r w:rsidRPr="00F313D6">
        <w:t xml:space="preserve"> zakończona elementem dekoracyjnym z blachy </w:t>
      </w:r>
      <w:r>
        <w:br/>
      </w:r>
      <w:r w:rsidRPr="00F313D6">
        <w:t>w formie łuku</w:t>
      </w:r>
      <w:r>
        <w:t xml:space="preserve">, </w:t>
      </w:r>
      <w:r w:rsidRPr="00F313D6">
        <w:t>konstrukcja nośna (nogi) wykonan</w:t>
      </w:r>
      <w:r>
        <w:t xml:space="preserve">a </w:t>
      </w:r>
      <w:r w:rsidRPr="00F313D6">
        <w:t xml:space="preserve"> z rury grubościennej 60</w:t>
      </w:r>
      <w:r>
        <w:t>,</w:t>
      </w:r>
      <w:r w:rsidRPr="00F313D6">
        <w:t xml:space="preserve">3 x </w:t>
      </w:r>
      <w:smartTag w:uri="urn:schemas-microsoft-com:office:smarttags" w:element="metricconverter">
        <w:smartTagPr>
          <w:attr w:name="ProductID" w:val="2,9 mm"/>
        </w:smartTagPr>
        <w:r w:rsidRPr="00F313D6">
          <w:t>2,9 mm</w:t>
        </w:r>
      </w:smartTag>
      <w:r>
        <w:t xml:space="preserve">, </w:t>
      </w:r>
      <w:r w:rsidRPr="00F313D6">
        <w:t xml:space="preserve">powierzchnia ekspozycyjna z płyty </w:t>
      </w:r>
      <w:r>
        <w:t>MFP/</w:t>
      </w:r>
      <w:r w:rsidRPr="00F313D6">
        <w:t xml:space="preserve">OSB </w:t>
      </w:r>
      <w:r>
        <w:t>3/</w:t>
      </w:r>
      <w:r w:rsidRPr="00F313D6">
        <w:t>18 cm</w:t>
      </w:r>
      <w:r>
        <w:t xml:space="preserve">, </w:t>
      </w:r>
      <w:r w:rsidRPr="00F313D6">
        <w:t>wodoodpornej</w:t>
      </w:r>
      <w:r>
        <w:t>,</w:t>
      </w:r>
      <w:r w:rsidRPr="00F313D6">
        <w:t xml:space="preserve"> zaimpregnowanej w kolorze jasnym</w:t>
      </w:r>
      <w:r>
        <w:t>. N</w:t>
      </w:r>
      <w:r w:rsidRPr="00F313D6">
        <w:t>apis „K</w:t>
      </w:r>
      <w:r>
        <w:t>LEPSYDRY</w:t>
      </w:r>
      <w:r w:rsidRPr="00F313D6">
        <w:t>”</w:t>
      </w:r>
      <w:r>
        <w:t xml:space="preserve"> </w:t>
      </w:r>
      <w:r w:rsidRPr="00F313D6">
        <w:t>jako element dekoracyjny wykona</w:t>
      </w:r>
      <w:r>
        <w:t>ny</w:t>
      </w:r>
      <w:r w:rsidRPr="00F313D6">
        <w:t xml:space="preserve"> z blachy (</w:t>
      </w:r>
      <w:r>
        <w:t xml:space="preserve">litery </w:t>
      </w:r>
      <w:r w:rsidRPr="00F313D6">
        <w:t>wycięt</w:t>
      </w:r>
      <w:r>
        <w:t>e</w:t>
      </w:r>
      <w:r w:rsidRPr="00F313D6">
        <w:t xml:space="preserve"> laserowo)</w:t>
      </w:r>
      <w:r>
        <w:t>. W</w:t>
      </w:r>
      <w:r w:rsidRPr="00F313D6">
        <w:t xml:space="preserve">ymiary powierzchni ekspozycyjnej: </w:t>
      </w:r>
      <w:smartTag w:uri="urn:schemas-microsoft-com:office:smarttags" w:element="metricconverter">
        <w:smartTagPr>
          <w:attr w:name="ProductID" w:val="120 cm"/>
        </w:smartTagPr>
        <w:r w:rsidRPr="00F313D6">
          <w:t>120 cm</w:t>
        </w:r>
      </w:smartTag>
      <w:r w:rsidRPr="00F313D6">
        <w:t xml:space="preserve"> (wys.) x </w:t>
      </w:r>
      <w:smartTag w:uri="urn:schemas-microsoft-com:office:smarttags" w:element="metricconverter">
        <w:smartTagPr>
          <w:attr w:name="ProductID" w:val="50 cm"/>
        </w:smartTagPr>
        <w:r w:rsidRPr="00F313D6">
          <w:t>50 cm</w:t>
        </w:r>
      </w:smartTag>
      <w:r w:rsidRPr="00F313D6">
        <w:t xml:space="preserve"> (szer.), wysokość od gruntu do powierzchni ekspozycyjnej -  85 cm</w:t>
      </w:r>
      <w:r w:rsidR="007E5850">
        <w:t>.</w:t>
      </w:r>
    </w:p>
    <w:p w:rsidR="007E5850" w:rsidRDefault="007E5850" w:rsidP="007E5850">
      <w:pPr>
        <w:keepNext/>
        <w:keepLines/>
        <w:widowControl w:val="0"/>
        <w:overflowPunct w:val="0"/>
        <w:autoSpaceDE w:val="0"/>
        <w:autoSpaceDN w:val="0"/>
        <w:adjustRightInd w:val="0"/>
        <w:ind w:left="360"/>
        <w:contextualSpacing/>
        <w:jc w:val="both"/>
      </w:pPr>
    </w:p>
    <w:p w:rsidR="005A0C53" w:rsidRDefault="005A0C53" w:rsidP="005A0C53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jc w:val="both"/>
      </w:pPr>
      <w:r>
        <w:t>Demontaż istniejących tablic oraz montaż nowych powinien nastąpić w niewielkich, najwyżej kilkudniowych odstępach czasowych, by zapewnić ciągłość wywieszonych na tablicach ogłoszeń.</w:t>
      </w:r>
    </w:p>
    <w:p w:rsidR="005A0C53" w:rsidRDefault="005A0C53" w:rsidP="005A0C53">
      <w:pPr>
        <w:keepNext/>
        <w:keepLines/>
        <w:widowControl w:val="0"/>
        <w:overflowPunct w:val="0"/>
        <w:autoSpaceDE w:val="0"/>
        <w:autoSpaceDN w:val="0"/>
        <w:adjustRightInd w:val="0"/>
        <w:ind w:left="720"/>
        <w:contextualSpacing/>
        <w:jc w:val="both"/>
      </w:pPr>
    </w:p>
    <w:p w:rsidR="005A0C53" w:rsidRPr="00F13373" w:rsidRDefault="007E5850" w:rsidP="005A0C53">
      <w:pPr>
        <w:keepNext/>
        <w:keepLines/>
        <w:widowControl w:val="0"/>
        <w:overflowPunct w:val="0"/>
        <w:autoSpaceDE w:val="0"/>
        <w:autoSpaceDN w:val="0"/>
        <w:adjustRightInd w:val="0"/>
        <w:contextualSpacing/>
        <w:jc w:val="both"/>
      </w:pPr>
      <w:r>
        <w:rPr>
          <w:b/>
        </w:rPr>
        <w:t>2</w:t>
      </w:r>
      <w:r w:rsidR="005A0C53" w:rsidRPr="00F13373">
        <w:rPr>
          <w:b/>
        </w:rPr>
        <w:t xml:space="preserve">.2. Bezpieczeństwo i higiena pracy. </w:t>
      </w:r>
    </w:p>
    <w:p w:rsidR="005A0C53" w:rsidRDefault="005A0C53" w:rsidP="005A0C53">
      <w:pPr>
        <w:autoSpaceDE w:val="0"/>
        <w:autoSpaceDN w:val="0"/>
        <w:adjustRightInd w:val="0"/>
        <w:jc w:val="both"/>
      </w:pPr>
      <w:r>
        <w:t xml:space="preserve">W zakresie realizacji niniejszego zamówienia wykonawca jest zobowiązany do </w:t>
      </w:r>
      <w:r>
        <w:br/>
        <w:t>zapewnienia bezpiecznych warunków ruchu  pieszego poprzez oznakowanie i zabezpieczenie robót związanych z realizacją zadania oraz uporządkowania terenu po zakończeniu robót. Zamawiający nie ponosi odpowiedzialności za ewentualne szkody powstałe w wyniku realizacji zamówienia dla osób trzecich.</w:t>
      </w:r>
    </w:p>
    <w:p w:rsidR="005A0C53" w:rsidRDefault="005A0C53" w:rsidP="005A0C53">
      <w:pPr>
        <w:autoSpaceDE w:val="0"/>
        <w:autoSpaceDN w:val="0"/>
        <w:adjustRightInd w:val="0"/>
        <w:jc w:val="both"/>
      </w:pPr>
    </w:p>
    <w:p w:rsidR="005A0C53" w:rsidRDefault="007E5850" w:rsidP="005A0C5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</w:t>
      </w:r>
      <w:r w:rsidR="005A0C53" w:rsidRPr="00E84DCA">
        <w:rPr>
          <w:b/>
        </w:rPr>
        <w:t>.3.</w:t>
      </w:r>
      <w:r w:rsidR="005A0C53">
        <w:t xml:space="preserve"> </w:t>
      </w:r>
      <w:r w:rsidR="005A0C53" w:rsidRPr="008F3E52">
        <w:rPr>
          <w:b/>
        </w:rPr>
        <w:t xml:space="preserve">Stosowanie się do prawa i innych przepisów. </w:t>
      </w:r>
    </w:p>
    <w:p w:rsidR="005A0C53" w:rsidRDefault="005A0C53" w:rsidP="005A0C53">
      <w:pPr>
        <w:autoSpaceDE w:val="0"/>
        <w:autoSpaceDN w:val="0"/>
        <w:adjustRightInd w:val="0"/>
        <w:jc w:val="both"/>
      </w:pPr>
      <w:r w:rsidRPr="008F3E52">
        <w:t>Wykonawca zobowiązany jest znać wszelkie uregulowania prawne, które są w jakikolwiek sposób związane z wykonywanymi robotami i będzie w pełni odpowiedzialny za przestrzeganie tych postanowień podczas prowadzenia robót.</w:t>
      </w:r>
    </w:p>
    <w:p w:rsidR="003E2F49" w:rsidRDefault="003E2F49" w:rsidP="005A0C53">
      <w:pPr>
        <w:autoSpaceDE w:val="0"/>
        <w:autoSpaceDN w:val="0"/>
        <w:adjustRightInd w:val="0"/>
        <w:jc w:val="both"/>
      </w:pPr>
    </w:p>
    <w:p w:rsidR="005A0C53" w:rsidRDefault="007E5850" w:rsidP="005A0C5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</w:t>
      </w:r>
      <w:r w:rsidR="005A0C53">
        <w:rPr>
          <w:b/>
          <w:bCs/>
        </w:rPr>
        <w:t xml:space="preserve">.4. </w:t>
      </w:r>
      <w:r w:rsidR="005A0C53" w:rsidRPr="008F3E52">
        <w:rPr>
          <w:b/>
          <w:bCs/>
        </w:rPr>
        <w:t xml:space="preserve">Kontrola jakości robót. </w:t>
      </w:r>
    </w:p>
    <w:p w:rsidR="005A0C53" w:rsidRDefault="005A0C53" w:rsidP="005A0C53">
      <w:pPr>
        <w:jc w:val="both"/>
      </w:pPr>
      <w:r>
        <w:rPr>
          <w:bCs/>
        </w:rPr>
        <w:t xml:space="preserve">Wykonawca będzie realizował prace terminowo oraz zgodnie z wiedzą budowlaną. </w:t>
      </w:r>
      <w:r w:rsidRPr="00F30803">
        <w:t xml:space="preserve">Wykonawca ponosi odpowiedzialność za prawidłowy przebieg zleconych prac i zobowiązany jest do naprawy ewentualnych szkód powstałych w trakcie wykonywania zamówienia. </w:t>
      </w:r>
    </w:p>
    <w:p w:rsidR="003E2F49" w:rsidRDefault="003E2F49" w:rsidP="005A0C53">
      <w:pPr>
        <w:jc w:val="both"/>
      </w:pPr>
    </w:p>
    <w:p w:rsidR="005A0C53" w:rsidRDefault="005A0C53" w:rsidP="005A0C5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Termin realizacji zamówienia: od dnia podpisania umowy do dnia </w:t>
      </w:r>
      <w:r w:rsidR="007E5850">
        <w:rPr>
          <w:b/>
        </w:rPr>
        <w:t>15</w:t>
      </w:r>
      <w:r>
        <w:rPr>
          <w:b/>
        </w:rPr>
        <w:t xml:space="preserve"> </w:t>
      </w:r>
      <w:r w:rsidR="007E5850">
        <w:rPr>
          <w:b/>
        </w:rPr>
        <w:t>maja</w:t>
      </w:r>
      <w:r>
        <w:rPr>
          <w:b/>
        </w:rPr>
        <w:t xml:space="preserve"> 20</w:t>
      </w:r>
      <w:r w:rsidR="007E5850">
        <w:rPr>
          <w:b/>
        </w:rPr>
        <w:t>20</w:t>
      </w:r>
      <w:r>
        <w:rPr>
          <w:b/>
        </w:rPr>
        <w:t xml:space="preserve"> r.</w:t>
      </w:r>
    </w:p>
    <w:p w:rsidR="003E2F49" w:rsidRDefault="003E2F49" w:rsidP="003E2F49">
      <w:pPr>
        <w:jc w:val="both"/>
        <w:rPr>
          <w:b/>
        </w:rPr>
      </w:pPr>
    </w:p>
    <w:p w:rsidR="005A0C53" w:rsidRDefault="005A0C53" w:rsidP="005A0C53">
      <w:pPr>
        <w:numPr>
          <w:ilvl w:val="0"/>
          <w:numId w:val="3"/>
        </w:numPr>
        <w:jc w:val="both"/>
        <w:rPr>
          <w:b/>
        </w:rPr>
      </w:pPr>
      <w:r w:rsidRPr="00E84DCA">
        <w:rPr>
          <w:b/>
        </w:rPr>
        <w:t>Warunki wymagane od wykonawcy:</w:t>
      </w:r>
    </w:p>
    <w:p w:rsidR="005A0C53" w:rsidRDefault="005A0C53" w:rsidP="005A0C53">
      <w:pPr>
        <w:jc w:val="both"/>
      </w:pPr>
      <w:r>
        <w:rPr>
          <w:bCs/>
        </w:rPr>
        <w:t xml:space="preserve">Wykonawca </w:t>
      </w:r>
      <w:r>
        <w:t>załączy następujące dokumenty lub poświadczone za zgodność z oryginałem ich kserokopie lub odpisy :</w:t>
      </w:r>
    </w:p>
    <w:p w:rsidR="005A0C53" w:rsidRDefault="007E5850" w:rsidP="007E585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4.1. </w:t>
      </w:r>
      <w:r w:rsidR="005A0C53">
        <w:rPr>
          <w:color w:val="000000"/>
        </w:rPr>
        <w:t>Wypełniony formularz oferty,</w:t>
      </w:r>
    </w:p>
    <w:p w:rsidR="005A0C53" w:rsidRDefault="007E5850" w:rsidP="007E5850">
      <w:pPr>
        <w:tabs>
          <w:tab w:val="left" w:pos="56"/>
        </w:tabs>
        <w:autoSpaceDE w:val="0"/>
        <w:autoSpaceDN w:val="0"/>
        <w:adjustRightInd w:val="0"/>
        <w:jc w:val="both"/>
      </w:pPr>
      <w:r>
        <w:t xml:space="preserve">4.2. </w:t>
      </w:r>
      <w:r w:rsidR="005A0C53">
        <w:t xml:space="preserve"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ofert. </w:t>
      </w:r>
    </w:p>
    <w:p w:rsidR="003E2F49" w:rsidRDefault="003E2F49" w:rsidP="003E2F49">
      <w:pPr>
        <w:tabs>
          <w:tab w:val="left" w:pos="56"/>
        </w:tabs>
        <w:autoSpaceDE w:val="0"/>
        <w:autoSpaceDN w:val="0"/>
        <w:adjustRightInd w:val="0"/>
        <w:ind w:left="360"/>
        <w:jc w:val="both"/>
      </w:pPr>
    </w:p>
    <w:p w:rsidR="005A0C53" w:rsidRDefault="005A0C53" w:rsidP="005A0C53">
      <w:pPr>
        <w:numPr>
          <w:ilvl w:val="0"/>
          <w:numId w:val="3"/>
        </w:numPr>
        <w:tabs>
          <w:tab w:val="left" w:pos="56"/>
        </w:tabs>
        <w:autoSpaceDE w:val="0"/>
        <w:autoSpaceDN w:val="0"/>
        <w:adjustRightInd w:val="0"/>
        <w:jc w:val="both"/>
        <w:rPr>
          <w:b/>
          <w:bCs/>
        </w:rPr>
      </w:pPr>
      <w:r w:rsidRPr="00061E36">
        <w:rPr>
          <w:b/>
          <w:bCs/>
        </w:rPr>
        <w:lastRenderedPageBreak/>
        <w:t>Warunki płatności</w:t>
      </w:r>
    </w:p>
    <w:p w:rsidR="005A0C53" w:rsidRPr="00A65100" w:rsidRDefault="007E5850" w:rsidP="007E5850">
      <w:pPr>
        <w:tabs>
          <w:tab w:val="left" w:pos="360"/>
          <w:tab w:val="left" w:pos="720"/>
        </w:tabs>
        <w:jc w:val="both"/>
      </w:pPr>
      <w:r>
        <w:t xml:space="preserve">5.1. </w:t>
      </w:r>
      <w:r w:rsidR="005A0C53" w:rsidRPr="00A65100">
        <w:t xml:space="preserve">Zapłata wynagrodzenia za przedmiot zamówienia fakturą końcową przelewem wystawioną po zakończeniu i odebraniu zakresu prac . </w:t>
      </w:r>
    </w:p>
    <w:p w:rsidR="005A0C53" w:rsidRDefault="007E5850" w:rsidP="007E5850">
      <w:pPr>
        <w:pStyle w:val="Tekstpodstawowy"/>
        <w:autoSpaceDN w:val="0"/>
        <w:spacing w:after="0"/>
        <w:jc w:val="both"/>
        <w:rPr>
          <w:color w:val="000000"/>
        </w:rPr>
      </w:pPr>
      <w:r>
        <w:t xml:space="preserve">5.2. </w:t>
      </w:r>
      <w:r w:rsidR="005A0C53" w:rsidRPr="00A65100">
        <w:t>Podstawą do wystawienia faktury będzie bezusterkowy protokół odbioru prac podpisany przez</w:t>
      </w:r>
      <w:r w:rsidR="005A0C53">
        <w:rPr>
          <w:color w:val="000000"/>
        </w:rPr>
        <w:t xml:space="preserve"> przedstawicieli stron, </w:t>
      </w:r>
    </w:p>
    <w:p w:rsidR="005A0C53" w:rsidRDefault="007E5850" w:rsidP="007E5850">
      <w:pPr>
        <w:pStyle w:val="Tekstpodstawowy"/>
        <w:autoSpaceDN w:val="0"/>
        <w:jc w:val="both"/>
        <w:rPr>
          <w:color w:val="000000"/>
        </w:rPr>
      </w:pPr>
      <w:r>
        <w:rPr>
          <w:color w:val="000000"/>
        </w:rPr>
        <w:t xml:space="preserve">5.3. </w:t>
      </w:r>
      <w:r w:rsidR="005A0C53">
        <w:rPr>
          <w:color w:val="000000"/>
        </w:rPr>
        <w:t xml:space="preserve">Należności będą regulowane z rachunku bankowego Zamawiającego na rachunek bankowy Wykonawcy wskazany na fakturze w terminie 14 dni od daty doręczenia Zamawiającemu prawidłowo wystawionej faktury. </w:t>
      </w:r>
    </w:p>
    <w:p w:rsidR="005A0C53" w:rsidRDefault="005A0C53" w:rsidP="005A0C53">
      <w:pPr>
        <w:numPr>
          <w:ilvl w:val="0"/>
          <w:numId w:val="3"/>
        </w:numPr>
        <w:jc w:val="both"/>
        <w:rPr>
          <w:b/>
        </w:rPr>
      </w:pPr>
      <w:r w:rsidRPr="00E84DCA">
        <w:rPr>
          <w:b/>
        </w:rPr>
        <w:t>Opis sposobu przygotowania oferty:</w:t>
      </w:r>
    </w:p>
    <w:p w:rsidR="005A0C53" w:rsidRPr="00072EE4" w:rsidRDefault="007E5850" w:rsidP="007E5850">
      <w:pPr>
        <w:jc w:val="both"/>
        <w:rPr>
          <w:color w:val="000000"/>
        </w:rPr>
      </w:pPr>
      <w:r>
        <w:rPr>
          <w:color w:val="000000"/>
        </w:rPr>
        <w:t xml:space="preserve">6.1. </w:t>
      </w:r>
      <w:r w:rsidR="005A0C53" w:rsidRPr="00072EE4">
        <w:rPr>
          <w:color w:val="000000"/>
        </w:rPr>
        <w:t>Oferta musi by napisana czytelnie i podpisana przez osobę upoważnioną do reprezentowania Wykonawcy.</w:t>
      </w:r>
    </w:p>
    <w:p w:rsidR="005A0C53" w:rsidRPr="00072EE4" w:rsidRDefault="007E5850" w:rsidP="007E5850">
      <w:pPr>
        <w:rPr>
          <w:color w:val="000000"/>
        </w:rPr>
      </w:pPr>
      <w:r>
        <w:rPr>
          <w:color w:val="000000"/>
        </w:rPr>
        <w:t xml:space="preserve">6.2. </w:t>
      </w:r>
      <w:r w:rsidR="005A0C53" w:rsidRPr="00072EE4">
        <w:rPr>
          <w:color w:val="000000"/>
        </w:rPr>
        <w:t>Wykonawca złoży tylko jedną ofertę.</w:t>
      </w:r>
    </w:p>
    <w:p w:rsidR="005A0C53" w:rsidRPr="003E2F49" w:rsidRDefault="007E5850" w:rsidP="007E5850">
      <w:pPr>
        <w:autoSpaceDE w:val="0"/>
        <w:jc w:val="both"/>
        <w:rPr>
          <w:sz w:val="22"/>
          <w:szCs w:val="22"/>
        </w:rPr>
      </w:pPr>
      <w:r>
        <w:rPr>
          <w:color w:val="000000"/>
        </w:rPr>
        <w:t xml:space="preserve">6.3. </w:t>
      </w:r>
      <w:r w:rsidR="005A0C53" w:rsidRPr="00072EE4">
        <w:rPr>
          <w:color w:val="000000"/>
        </w:rPr>
        <w:t>Ofertę</w:t>
      </w:r>
      <w:r w:rsidR="005A0C53" w:rsidRPr="00072EE4">
        <w:t xml:space="preserve"> należy sporządzić w języku polskim na załączonym druku ”OFERTA”.</w:t>
      </w:r>
    </w:p>
    <w:p w:rsidR="003E2F49" w:rsidRPr="00072EE4" w:rsidRDefault="003E2F49" w:rsidP="003E2F49">
      <w:pPr>
        <w:autoSpaceDE w:val="0"/>
        <w:ind w:left="360"/>
        <w:jc w:val="both"/>
        <w:rPr>
          <w:sz w:val="22"/>
          <w:szCs w:val="22"/>
        </w:rPr>
      </w:pPr>
    </w:p>
    <w:p w:rsidR="005A0C53" w:rsidRDefault="005A0C53" w:rsidP="005A0C53">
      <w:pPr>
        <w:keepNext/>
        <w:keepLines/>
        <w:numPr>
          <w:ilvl w:val="0"/>
          <w:numId w:val="3"/>
        </w:numPr>
        <w:contextualSpacing/>
        <w:jc w:val="both"/>
        <w:rPr>
          <w:b/>
        </w:rPr>
      </w:pPr>
      <w:r w:rsidRPr="00E84DCA">
        <w:rPr>
          <w:b/>
        </w:rPr>
        <w:t>Sposób i miejsce złożenia oferty:</w:t>
      </w:r>
    </w:p>
    <w:p w:rsidR="005A0C53" w:rsidRDefault="005A0C53" w:rsidP="005A0C53">
      <w:pPr>
        <w:autoSpaceDE w:val="0"/>
        <w:jc w:val="both"/>
      </w:pPr>
    </w:p>
    <w:p w:rsidR="005A0C53" w:rsidRDefault="005A0C53" w:rsidP="005A0C53">
      <w:pPr>
        <w:numPr>
          <w:ilvl w:val="0"/>
          <w:numId w:val="6"/>
        </w:numPr>
        <w:autoSpaceDE w:val="0"/>
        <w:jc w:val="both"/>
      </w:pPr>
      <w:r w:rsidRPr="00072EE4">
        <w:t xml:space="preserve">Ofertę należy </w:t>
      </w:r>
      <w:r>
        <w:t>złożyć w formie pisemnej w zaklejonej kopercie z napisem:</w:t>
      </w:r>
    </w:p>
    <w:p w:rsidR="005A0C53" w:rsidRDefault="005A0C53" w:rsidP="005A0C53">
      <w:pPr>
        <w:autoSpaceDE w:val="0"/>
        <w:ind w:left="1080"/>
        <w:jc w:val="both"/>
      </w:pPr>
    </w:p>
    <w:p w:rsidR="005A0C53" w:rsidRPr="00072EE4" w:rsidRDefault="005A0C53" w:rsidP="005A0C53">
      <w:pPr>
        <w:autoSpaceDE w:val="0"/>
        <w:ind w:left="1080"/>
        <w:jc w:val="center"/>
        <w:rPr>
          <w:b/>
        </w:rPr>
      </w:pPr>
      <w:r>
        <w:rPr>
          <w:b/>
        </w:rPr>
        <w:t>„ZAKUP I MONTAŻ TABLIC OGŁOSZENIOWYCH”</w:t>
      </w:r>
    </w:p>
    <w:p w:rsidR="005A0C53" w:rsidRDefault="005A0C53" w:rsidP="005A0C53">
      <w:pPr>
        <w:autoSpaceDE w:val="0"/>
        <w:ind w:left="1080"/>
        <w:jc w:val="both"/>
      </w:pPr>
    </w:p>
    <w:p w:rsidR="005A0C53" w:rsidRPr="00072EE4" w:rsidRDefault="005A0C53" w:rsidP="005A0C53">
      <w:pPr>
        <w:numPr>
          <w:ilvl w:val="0"/>
          <w:numId w:val="6"/>
        </w:numPr>
        <w:autoSpaceDE w:val="0"/>
        <w:jc w:val="both"/>
      </w:pPr>
      <w:r>
        <w:t xml:space="preserve">Ofertę należy złożyć w </w:t>
      </w:r>
      <w:r>
        <w:rPr>
          <w:b/>
        </w:rPr>
        <w:t xml:space="preserve">Biurze Obsługi Urzędu Miasta Krosna ul. Staszica 2 </w:t>
      </w:r>
      <w:r>
        <w:t xml:space="preserve">w terminie do dnia </w:t>
      </w:r>
      <w:r>
        <w:rPr>
          <w:b/>
        </w:rPr>
        <w:t>2</w:t>
      </w:r>
      <w:r w:rsidR="00191A8A">
        <w:rPr>
          <w:b/>
        </w:rPr>
        <w:t>3</w:t>
      </w:r>
      <w:r>
        <w:rPr>
          <w:b/>
        </w:rPr>
        <w:t xml:space="preserve"> </w:t>
      </w:r>
      <w:r w:rsidR="00191A8A">
        <w:rPr>
          <w:b/>
        </w:rPr>
        <w:t xml:space="preserve">stycznia </w:t>
      </w:r>
      <w:r>
        <w:rPr>
          <w:b/>
        </w:rPr>
        <w:t xml:space="preserve"> 20</w:t>
      </w:r>
      <w:r w:rsidR="00191A8A">
        <w:rPr>
          <w:b/>
        </w:rPr>
        <w:t xml:space="preserve">20 </w:t>
      </w:r>
      <w:r>
        <w:rPr>
          <w:b/>
        </w:rPr>
        <w:t xml:space="preserve"> r. do godziny 10.00</w:t>
      </w:r>
      <w:r w:rsidR="00191A8A">
        <w:rPr>
          <w:b/>
        </w:rPr>
        <w:t xml:space="preserve">, </w:t>
      </w:r>
      <w:r>
        <w:rPr>
          <w:b/>
        </w:rPr>
        <w:t xml:space="preserve">  </w:t>
      </w:r>
    </w:p>
    <w:p w:rsidR="005A0C53" w:rsidRDefault="005A0C53" w:rsidP="005A0C53">
      <w:pPr>
        <w:numPr>
          <w:ilvl w:val="0"/>
          <w:numId w:val="6"/>
        </w:numPr>
        <w:autoSpaceDE w:val="0"/>
        <w:jc w:val="both"/>
      </w:pPr>
      <w:r>
        <w:t xml:space="preserve">Otwarcie ofert nastąpi w dniu </w:t>
      </w:r>
      <w:r>
        <w:rPr>
          <w:b/>
        </w:rPr>
        <w:t>2</w:t>
      </w:r>
      <w:r w:rsidR="00191A8A">
        <w:rPr>
          <w:b/>
        </w:rPr>
        <w:t>3</w:t>
      </w:r>
      <w:r>
        <w:rPr>
          <w:b/>
        </w:rPr>
        <w:t xml:space="preserve"> </w:t>
      </w:r>
      <w:r w:rsidR="00191A8A">
        <w:rPr>
          <w:b/>
        </w:rPr>
        <w:t>stycznia</w:t>
      </w:r>
      <w:r>
        <w:rPr>
          <w:b/>
        </w:rPr>
        <w:t xml:space="preserve"> 20</w:t>
      </w:r>
      <w:r w:rsidR="00191A8A">
        <w:rPr>
          <w:b/>
        </w:rPr>
        <w:t>20</w:t>
      </w:r>
      <w:r>
        <w:rPr>
          <w:b/>
        </w:rPr>
        <w:t xml:space="preserve"> r. </w:t>
      </w:r>
      <w:r>
        <w:t xml:space="preserve"> </w:t>
      </w:r>
      <w:r>
        <w:rPr>
          <w:b/>
        </w:rPr>
        <w:t xml:space="preserve">o godz. 13.00 </w:t>
      </w:r>
      <w:r>
        <w:t xml:space="preserve">w siedzibie Urzędu Miasta Krosna przy ul. Staszica 2, </w:t>
      </w:r>
      <w:proofErr w:type="spellStart"/>
      <w:r>
        <w:t>pok</w:t>
      </w:r>
      <w:proofErr w:type="spellEnd"/>
      <w:r>
        <w:t xml:space="preserve"> nr 2</w:t>
      </w:r>
      <w:r w:rsidR="00191A8A">
        <w:t>6,</w:t>
      </w:r>
    </w:p>
    <w:p w:rsidR="005A0C53" w:rsidRDefault="005A0C53" w:rsidP="005A0C53">
      <w:pPr>
        <w:numPr>
          <w:ilvl w:val="0"/>
          <w:numId w:val="6"/>
        </w:numPr>
        <w:autoSpaceDE w:val="0"/>
        <w:jc w:val="both"/>
      </w:pPr>
      <w:r w:rsidRPr="0010289D">
        <w:rPr>
          <w:color w:val="000000"/>
        </w:rPr>
        <w:t xml:space="preserve">Osobą uprawnioną przez Zamawiającego do kontaktowania się z wykonawcami jest </w:t>
      </w:r>
      <w:r w:rsidR="00191A8A">
        <w:rPr>
          <w:color w:val="000000"/>
        </w:rPr>
        <w:t xml:space="preserve">Magdalena Mazur-Wójcik </w:t>
      </w:r>
      <w:r w:rsidRPr="0010289D">
        <w:rPr>
          <w:color w:val="000000"/>
        </w:rPr>
        <w:t>–</w:t>
      </w:r>
      <w:r w:rsidR="00191A8A">
        <w:rPr>
          <w:color w:val="000000"/>
        </w:rPr>
        <w:t xml:space="preserve"> </w:t>
      </w:r>
      <w:r w:rsidRPr="0010289D">
        <w:rPr>
          <w:color w:val="000000"/>
        </w:rPr>
        <w:t>inspektor w Wydziale Gospodarki Komunalnej Urzędu Miasta Krosna ul. Staszica 2, (pok. Nr 2</w:t>
      </w:r>
      <w:r w:rsidR="00191A8A">
        <w:rPr>
          <w:color w:val="000000"/>
        </w:rPr>
        <w:t>6</w:t>
      </w:r>
      <w:r w:rsidRPr="0010289D">
        <w:rPr>
          <w:color w:val="000000"/>
        </w:rPr>
        <w:t xml:space="preserve">), w godz. od  </w:t>
      </w:r>
      <w:r w:rsidR="00191A8A">
        <w:rPr>
          <w:color w:val="000000"/>
        </w:rPr>
        <w:t>7</w:t>
      </w:r>
      <w:r w:rsidRPr="0010289D">
        <w:rPr>
          <w:color w:val="000000"/>
        </w:rPr>
        <w:t>:</w:t>
      </w:r>
      <w:r w:rsidR="00191A8A">
        <w:rPr>
          <w:color w:val="000000"/>
        </w:rPr>
        <w:t>3</w:t>
      </w:r>
      <w:r w:rsidRPr="0010289D">
        <w:rPr>
          <w:color w:val="000000"/>
        </w:rPr>
        <w:t>0 do 15:</w:t>
      </w:r>
      <w:r w:rsidR="00191A8A">
        <w:rPr>
          <w:color w:val="000000"/>
        </w:rPr>
        <w:t>3</w:t>
      </w:r>
      <w:r w:rsidRPr="0010289D">
        <w:rPr>
          <w:color w:val="000000"/>
        </w:rPr>
        <w:t>0,  tel. (013 47 43 6</w:t>
      </w:r>
      <w:r w:rsidR="00191A8A">
        <w:rPr>
          <w:color w:val="000000"/>
        </w:rPr>
        <w:t>65</w:t>
      </w:r>
      <w:r w:rsidRPr="0010289D">
        <w:rPr>
          <w:color w:val="000000"/>
        </w:rPr>
        <w:t>).</w:t>
      </w:r>
    </w:p>
    <w:p w:rsidR="005A0C53" w:rsidRDefault="005A0C53" w:rsidP="005A0C53">
      <w:pPr>
        <w:autoSpaceDE w:val="0"/>
        <w:jc w:val="both"/>
      </w:pPr>
    </w:p>
    <w:p w:rsidR="005A0C53" w:rsidRDefault="005A0C53" w:rsidP="005A0C53">
      <w:pPr>
        <w:numPr>
          <w:ilvl w:val="0"/>
          <w:numId w:val="3"/>
        </w:numPr>
        <w:autoSpaceDE w:val="0"/>
        <w:jc w:val="both"/>
        <w:rPr>
          <w:b/>
          <w:bCs/>
        </w:rPr>
      </w:pPr>
      <w:r w:rsidRPr="002377F2">
        <w:rPr>
          <w:b/>
          <w:bCs/>
        </w:rPr>
        <w:t>Termin związania ofertą wynosi 30 dni od upływu terminu składania ofert.</w:t>
      </w:r>
    </w:p>
    <w:p w:rsidR="005A0C53" w:rsidRDefault="005A0C53" w:rsidP="005A0C53">
      <w:pPr>
        <w:autoSpaceDE w:val="0"/>
        <w:jc w:val="both"/>
        <w:rPr>
          <w:b/>
          <w:bCs/>
        </w:rPr>
      </w:pPr>
    </w:p>
    <w:p w:rsidR="005A0C53" w:rsidRPr="003E2F49" w:rsidRDefault="005A0C53" w:rsidP="005A0C53">
      <w:pPr>
        <w:numPr>
          <w:ilvl w:val="0"/>
          <w:numId w:val="3"/>
        </w:numPr>
        <w:autoSpaceDE w:val="0"/>
        <w:jc w:val="both"/>
        <w:rPr>
          <w:b/>
          <w:bCs/>
        </w:rPr>
      </w:pPr>
      <w:r w:rsidRPr="003E2F49">
        <w:rPr>
          <w:b/>
          <w:bCs/>
        </w:rPr>
        <w:t>Postępowanie prowadzone jest w języku polskim.</w:t>
      </w:r>
    </w:p>
    <w:p w:rsidR="003E2F49" w:rsidRDefault="003E2F49" w:rsidP="003E2F49">
      <w:pPr>
        <w:autoSpaceDE w:val="0"/>
        <w:jc w:val="both"/>
        <w:rPr>
          <w:b/>
          <w:bCs/>
        </w:rPr>
      </w:pPr>
    </w:p>
    <w:p w:rsidR="005A0C53" w:rsidRPr="003E2F49" w:rsidRDefault="005A0C53" w:rsidP="005A0C53">
      <w:pPr>
        <w:numPr>
          <w:ilvl w:val="0"/>
          <w:numId w:val="3"/>
        </w:numPr>
        <w:autoSpaceDE w:val="0"/>
        <w:jc w:val="both"/>
        <w:rPr>
          <w:b/>
          <w:bCs/>
        </w:rPr>
      </w:pPr>
      <w:r w:rsidRPr="003E2F49">
        <w:rPr>
          <w:b/>
          <w:bCs/>
        </w:rPr>
        <w:t>Wykaz załączników:</w:t>
      </w:r>
    </w:p>
    <w:p w:rsidR="005A0C53" w:rsidRPr="002377F2" w:rsidRDefault="005A0C53" w:rsidP="005A0C53">
      <w:pPr>
        <w:numPr>
          <w:ilvl w:val="0"/>
          <w:numId w:val="7"/>
        </w:numPr>
        <w:autoSpaceDE w:val="0"/>
        <w:jc w:val="both"/>
        <w:rPr>
          <w:b/>
          <w:bCs/>
        </w:rPr>
      </w:pPr>
      <w:r w:rsidRPr="00B91B2D">
        <w:t xml:space="preserve">Załącznik nr </w:t>
      </w:r>
      <w:r>
        <w:t>1</w:t>
      </w:r>
      <w:r w:rsidRPr="00B91B2D">
        <w:t xml:space="preserve"> – Druk oferty;</w:t>
      </w:r>
    </w:p>
    <w:p w:rsidR="005A0C53" w:rsidRDefault="005A0C53" w:rsidP="005A0C53">
      <w:pPr>
        <w:autoSpaceDE w:val="0"/>
        <w:ind w:left="360"/>
        <w:jc w:val="both"/>
        <w:rPr>
          <w:b/>
          <w:bCs/>
        </w:rPr>
      </w:pPr>
    </w:p>
    <w:p w:rsidR="005A0C53" w:rsidRPr="001C192A" w:rsidRDefault="005A0C53" w:rsidP="005A0C53">
      <w:pPr>
        <w:numPr>
          <w:ilvl w:val="0"/>
          <w:numId w:val="3"/>
        </w:numPr>
        <w:autoSpaceDE w:val="0"/>
        <w:jc w:val="both"/>
        <w:rPr>
          <w:b/>
          <w:bCs/>
        </w:rPr>
      </w:pPr>
      <w:r w:rsidRPr="001C192A">
        <w:rPr>
          <w:b/>
        </w:rPr>
        <w:t>Uwagi:</w:t>
      </w:r>
      <w:r>
        <w:rPr>
          <w:b/>
        </w:rPr>
        <w:t xml:space="preserve"> </w:t>
      </w:r>
      <w:r w:rsidRPr="00B91B2D">
        <w:t>Zamawiający zastrzega sobie prawo do zmiany warunków zawartych w Ogłoszeniu, bez podania przyczyn, na każdym jego etapie.</w:t>
      </w:r>
      <w:r>
        <w:t xml:space="preserve"> </w:t>
      </w:r>
      <w:r w:rsidRPr="00B91B2D">
        <w:t>Zamawiający zastrzega sobie prawo do odwołania postępowania o udzieleniu zamówienia, bez podania przyczyn, na każdym jego etapie.</w:t>
      </w:r>
    </w:p>
    <w:p w:rsidR="00CA6B4D" w:rsidRDefault="00CA6B4D">
      <w:bookmarkStart w:id="1" w:name="_GoBack"/>
      <w:bookmarkEnd w:id="1"/>
    </w:p>
    <w:sectPr w:rsidR="00CA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B7F"/>
    <w:multiLevelType w:val="hybridMultilevel"/>
    <w:tmpl w:val="BDE81E44"/>
    <w:lvl w:ilvl="0" w:tplc="F066265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F0987"/>
    <w:multiLevelType w:val="hybridMultilevel"/>
    <w:tmpl w:val="448628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30BCB"/>
    <w:multiLevelType w:val="hybridMultilevel"/>
    <w:tmpl w:val="A154AAAC"/>
    <w:lvl w:ilvl="0" w:tplc="614657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F13982"/>
    <w:multiLevelType w:val="hybridMultilevel"/>
    <w:tmpl w:val="4992E106"/>
    <w:lvl w:ilvl="0" w:tplc="E840A670">
      <w:start w:val="1"/>
      <w:numFmt w:val="decimal"/>
      <w:lvlText w:val="%1."/>
      <w:lvlJc w:val="left"/>
      <w:pPr>
        <w:ind w:left="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7CA66E2"/>
    <w:multiLevelType w:val="hybridMultilevel"/>
    <w:tmpl w:val="8D8474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685AFE"/>
    <w:multiLevelType w:val="hybridMultilevel"/>
    <w:tmpl w:val="5E3E0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906AA9"/>
    <w:multiLevelType w:val="hybridMultilevel"/>
    <w:tmpl w:val="0DD4CA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53"/>
    <w:rsid w:val="00191A8A"/>
    <w:rsid w:val="003E2F49"/>
    <w:rsid w:val="005A0C53"/>
    <w:rsid w:val="007E5850"/>
    <w:rsid w:val="00A61BF4"/>
    <w:rsid w:val="00CA6B4D"/>
    <w:rsid w:val="00DB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6BCA67"/>
  <w15:chartTrackingRefBased/>
  <w15:docId w15:val="{CB763EFA-2A99-44B3-972C-ECC17BC6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A0C53"/>
    <w:rPr>
      <w:strike w:val="0"/>
      <w:dstrike w:val="0"/>
      <w:color w:val="B8001A"/>
      <w:u w:val="none"/>
      <w:effect w:val="none"/>
    </w:rPr>
  </w:style>
  <w:style w:type="paragraph" w:styleId="Tekstpodstawowywcity">
    <w:name w:val="Body Text Indent"/>
    <w:basedOn w:val="Normalny"/>
    <w:link w:val="TekstpodstawowywcityZnak"/>
    <w:rsid w:val="005A0C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0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2">
    <w:name w:val="Normalny (Web)12"/>
    <w:basedOn w:val="Normalny"/>
    <w:rsid w:val="005A0C53"/>
    <w:pPr>
      <w:spacing w:line="270" w:lineRule="atLeast"/>
    </w:pPr>
    <w:rPr>
      <w:color w:val="534E40"/>
    </w:rPr>
  </w:style>
  <w:style w:type="paragraph" w:customStyle="1" w:styleId="Znak">
    <w:name w:val="Znak"/>
    <w:basedOn w:val="Normalny"/>
    <w:rsid w:val="005A0C53"/>
  </w:style>
  <w:style w:type="paragraph" w:styleId="Tekstpodstawowy">
    <w:name w:val="Body Text"/>
    <w:basedOn w:val="Normalny"/>
    <w:link w:val="TekstpodstawowyZnak"/>
    <w:rsid w:val="005A0C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0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zp.pl/kody-cpv/szczegoly/tablice-ogloszen-1818" TargetMode="External"/><Relationship Id="rId5" Type="http://schemas.openxmlformats.org/officeDocument/2006/relationships/hyperlink" Target="http://www.krosno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Magdalena Mazur-Wójcik</cp:lastModifiedBy>
  <cp:revision>3</cp:revision>
  <cp:lastPrinted>2020-01-09T13:23:00Z</cp:lastPrinted>
  <dcterms:created xsi:type="dcterms:W3CDTF">2020-01-09T13:00:00Z</dcterms:created>
  <dcterms:modified xsi:type="dcterms:W3CDTF">2020-01-09T13:24:00Z</dcterms:modified>
</cp:coreProperties>
</file>