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C4" w:rsidRPr="001C16C4" w:rsidRDefault="001C16C4" w:rsidP="00380ADC">
      <w:pPr>
        <w:jc w:val="center"/>
        <w:rPr>
          <w:rFonts w:ascii="Bookman Old Style" w:hAnsi="Bookman Old Style"/>
          <w:b/>
          <w:color w:val="000000"/>
          <w:sz w:val="22"/>
        </w:rPr>
      </w:pPr>
    </w:p>
    <w:p w:rsidR="001C16C4" w:rsidRPr="001C16C4" w:rsidRDefault="001C16C4" w:rsidP="00380ADC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ahoma"/>
          <w:b/>
          <w:sz w:val="22"/>
        </w:rPr>
      </w:pPr>
      <w:r w:rsidRPr="001C16C4">
        <w:rPr>
          <w:rFonts w:ascii="Bookman Old Style" w:hAnsi="Bookman Old Style" w:cs="Tahoma"/>
          <w:b/>
          <w:sz w:val="22"/>
        </w:rPr>
        <w:t>ZADANIE I</w:t>
      </w:r>
      <w:r w:rsidRPr="001C16C4">
        <w:rPr>
          <w:rFonts w:ascii="Bookman Old Style" w:hAnsi="Bookman Old Style" w:cs="Tahoma"/>
          <w:b/>
          <w:sz w:val="22"/>
        </w:rPr>
        <w:t>I</w:t>
      </w:r>
      <w:r w:rsidRPr="001C16C4">
        <w:rPr>
          <w:rFonts w:ascii="Bookman Old Style" w:hAnsi="Bookman Old Style" w:cs="Tahoma"/>
          <w:b/>
          <w:sz w:val="22"/>
        </w:rPr>
        <w:t xml:space="preserve"> </w:t>
      </w:r>
    </w:p>
    <w:p w:rsidR="001C16C4" w:rsidRPr="001C16C4" w:rsidRDefault="001C16C4" w:rsidP="00380ADC">
      <w:pPr>
        <w:pStyle w:val="Nagwek1"/>
        <w:spacing w:line="276" w:lineRule="auto"/>
        <w:jc w:val="center"/>
        <w:rPr>
          <w:rFonts w:ascii="Bookman Old Style" w:hAnsi="Bookman Old Style"/>
          <w:color w:val="auto"/>
        </w:rPr>
      </w:pPr>
      <w:r w:rsidRPr="001C16C4">
        <w:rPr>
          <w:rFonts w:ascii="Bookman Old Style" w:hAnsi="Bookman Old Style"/>
          <w:color w:val="auto"/>
        </w:rPr>
        <w:t>OFERTA</w:t>
      </w:r>
    </w:p>
    <w:p w:rsidR="001C16C4" w:rsidRPr="001C16C4" w:rsidRDefault="001C16C4" w:rsidP="009C138B">
      <w:pPr>
        <w:autoSpaceDE w:val="0"/>
        <w:autoSpaceDN w:val="0"/>
        <w:adjustRightInd w:val="0"/>
        <w:jc w:val="center"/>
        <w:rPr>
          <w:rFonts w:ascii="Bookman Old Style" w:eastAsia="Lucida Sans Unicode" w:hAnsi="Bookman Old Style" w:cs="Tahoma"/>
          <w:sz w:val="22"/>
        </w:rPr>
      </w:pPr>
      <w:r w:rsidRPr="001C16C4">
        <w:rPr>
          <w:rFonts w:ascii="Bookman Old Style" w:eastAsia="Lucida Sans Unicode" w:hAnsi="Bookman Old Style" w:cs="Tahoma"/>
          <w:sz w:val="22"/>
        </w:rPr>
        <w:t>W odpowiedzi na ogłoszenie o przetargu nieograniczonym pn.:</w:t>
      </w:r>
    </w:p>
    <w:p w:rsidR="001C16C4" w:rsidRPr="001C16C4" w:rsidRDefault="001C16C4" w:rsidP="009C138B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eastAsia="Times New Roman" w:hAnsi="Bookman Old Style"/>
          <w:b/>
          <w:sz w:val="22"/>
          <w:lang w:eastAsia="pl-PL"/>
        </w:rPr>
      </w:pPr>
      <w:r w:rsidRPr="001C16C4">
        <w:rPr>
          <w:rFonts w:ascii="Bookman Old Style" w:hAnsi="Bookman Old Style"/>
          <w:b/>
          <w:color w:val="000000"/>
          <w:sz w:val="22"/>
        </w:rPr>
        <w:t>Z</w:t>
      </w:r>
      <w:r w:rsidRPr="001C16C4">
        <w:rPr>
          <w:rFonts w:ascii="Bookman Old Style" w:hAnsi="Bookman Old Style"/>
          <w:b/>
          <w:color w:val="000000"/>
          <w:sz w:val="22"/>
          <w:lang w:eastAsia="pl-PL"/>
        </w:rPr>
        <w:t xml:space="preserve">akup i dostawa pomocy dydaktycznych do  pracowni przyrodniczych krośnieńskich szkół podstawowych – trzech pracowni biologicznych i jednej pracowni geograficznej w ramach </w:t>
      </w:r>
      <w:r w:rsidRPr="001C16C4">
        <w:rPr>
          <w:rFonts w:ascii="Bookman Old Style" w:hAnsi="Bookman Old Style"/>
          <w:b/>
          <w:sz w:val="22"/>
        </w:rPr>
        <w:t xml:space="preserve">projektu pn. „Moja wiedza – moja przyszłość”, </w:t>
      </w:r>
      <w:r w:rsidRPr="001C16C4">
        <w:rPr>
          <w:rFonts w:ascii="Bookman Old Style" w:eastAsia="Times New Roman" w:hAnsi="Bookman Old Style"/>
          <w:b/>
          <w:sz w:val="22"/>
          <w:lang w:eastAsia="pl-PL"/>
        </w:rPr>
        <w:t>realizowanego w ramach RPO WP 2014  - 2020, Oś Priorytetowa IX Jakość edukacji i kompetencji w regionie, Działanie 9.2 Poprawa jakości kształcenia ogólnego</w:t>
      </w:r>
    </w:p>
    <w:p w:rsidR="007F53FC" w:rsidRDefault="007F53FC" w:rsidP="009C138B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/>
          <w:b/>
          <w:sz w:val="22"/>
          <w:lang w:eastAsia="pl-PL"/>
        </w:rPr>
      </w:pPr>
      <w:r w:rsidRPr="001C16C4">
        <w:rPr>
          <w:rFonts w:ascii="Bookman Old Style" w:eastAsia="Times New Roman" w:hAnsi="Bookman Old Style"/>
          <w:b/>
          <w:sz w:val="22"/>
          <w:lang w:eastAsia="pl-PL"/>
        </w:rPr>
        <w:t>Zadanie II. Zakup i dostawa pomocy dydaktycznych do jednej pracowni  geograficznej w jednej krośnieńskiej szkole podstawowej</w:t>
      </w:r>
    </w:p>
    <w:p w:rsidR="001C16C4" w:rsidRDefault="001C16C4" w:rsidP="00380ADC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b/>
          <w:sz w:val="22"/>
          <w:lang w:eastAsia="pl-PL"/>
        </w:rPr>
      </w:pPr>
    </w:p>
    <w:p w:rsidR="001C16C4" w:rsidRPr="00BF484D" w:rsidRDefault="001C16C4" w:rsidP="00380ADC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bCs/>
          <w:sz w:val="22"/>
        </w:rPr>
      </w:pPr>
      <w:r w:rsidRPr="00BF484D">
        <w:rPr>
          <w:rFonts w:ascii="Bookman Old Style" w:eastAsia="Lucida Sans Unicode" w:hAnsi="Bookman Old Style" w:cs="Tahoma"/>
          <w:bCs/>
          <w:sz w:val="22"/>
        </w:rPr>
        <w:t>W imieniu wykonawcy</w:t>
      </w:r>
      <w:r w:rsidRPr="00BF484D">
        <w:rPr>
          <w:rFonts w:ascii="Bookman Old Style" w:eastAsia="Lucida Sans Unicode" w:hAnsi="Bookman Old Style" w:cs="Tahoma"/>
          <w:bCs/>
          <w:sz w:val="22"/>
          <w:vertAlign w:val="superscript"/>
        </w:rPr>
        <w:t>1</w:t>
      </w:r>
      <w:r w:rsidRPr="00BF484D">
        <w:rPr>
          <w:rFonts w:ascii="Bookman Old Style" w:eastAsia="Lucida Sans Unicode" w:hAnsi="Bookman Old Style" w:cs="Tahoma"/>
          <w:bCs/>
          <w:sz w:val="22"/>
        </w:rPr>
        <w:t xml:space="preserve"> …………………………………………………………………………….</w:t>
      </w:r>
    </w:p>
    <w:p w:rsidR="001C16C4" w:rsidRPr="00BF484D" w:rsidRDefault="001C16C4" w:rsidP="00380ADC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bCs/>
          <w:sz w:val="22"/>
        </w:rPr>
      </w:pPr>
      <w:r w:rsidRPr="00BF484D">
        <w:rPr>
          <w:rFonts w:ascii="Bookman Old Style" w:eastAsia="Lucida Sans Unicode" w:hAnsi="Bookman Old Style" w:cs="Tahoma"/>
          <w:bCs/>
          <w:sz w:val="22"/>
        </w:rPr>
        <w:t>z siedzibą w ……………………………………………… przy ulicy …………………………….</w:t>
      </w:r>
    </w:p>
    <w:p w:rsidR="001C16C4" w:rsidRPr="00BF484D" w:rsidRDefault="001C16C4" w:rsidP="00380ADC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bCs/>
          <w:sz w:val="22"/>
          <w:lang w:val="de-DE"/>
        </w:rPr>
      </w:pPr>
      <w:proofErr w:type="spellStart"/>
      <w:r w:rsidRPr="00BF484D">
        <w:rPr>
          <w:rFonts w:ascii="Bookman Old Style" w:eastAsia="Lucida Sans Unicode" w:hAnsi="Bookman Old Style" w:cs="Tahoma"/>
          <w:b/>
          <w:bCs/>
          <w:sz w:val="22"/>
          <w:lang w:val="de-DE"/>
        </w:rPr>
        <w:t>e-mail</w:t>
      </w:r>
      <w:proofErr w:type="spellEnd"/>
      <w:r w:rsidRPr="00BF484D">
        <w:rPr>
          <w:rFonts w:ascii="Bookman Old Style" w:eastAsia="Lucida Sans Unicode" w:hAnsi="Bookman Old Style" w:cs="Tahoma"/>
          <w:b/>
          <w:bCs/>
          <w:sz w:val="22"/>
          <w:lang w:val="de-DE"/>
        </w:rPr>
        <w:t>:</w:t>
      </w:r>
      <w:r w:rsidRPr="00BF484D">
        <w:rPr>
          <w:rFonts w:ascii="Bookman Old Style" w:eastAsia="Lucida Sans Unicode" w:hAnsi="Bookman Old Style" w:cs="Tahoma"/>
          <w:bCs/>
          <w:sz w:val="22"/>
          <w:lang w:val="de-DE"/>
        </w:rPr>
        <w:t xml:space="preserve"> …………………………………………………..</w:t>
      </w:r>
    </w:p>
    <w:p w:rsidR="001C16C4" w:rsidRPr="00BF484D" w:rsidRDefault="001C16C4" w:rsidP="00380ADC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eastAsia="Lucida Sans Unicode" w:hAnsi="Bookman Old Style" w:cs="Tahoma"/>
          <w:sz w:val="22"/>
        </w:rPr>
        <w:t>oświadczam, co następuje:</w:t>
      </w:r>
    </w:p>
    <w:p w:rsidR="001C16C4" w:rsidRPr="00BF484D" w:rsidRDefault="001C16C4" w:rsidP="009C138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eastAsia="Lucida Sans Unicode" w:hAnsi="Bookman Old Style" w:cs="Tahoma"/>
          <w:b/>
          <w:sz w:val="22"/>
        </w:rPr>
        <w:t>1.</w:t>
      </w:r>
      <w:r w:rsidRPr="00BF484D">
        <w:rPr>
          <w:rFonts w:ascii="Bookman Old Style" w:eastAsia="Lucida Sans Unicode" w:hAnsi="Bookman Old Style" w:cs="Tahoma"/>
          <w:sz w:val="22"/>
        </w:rPr>
        <w:t xml:space="preserve"> Oferuję wykonanie zamówienia w zakresie objętym Specyfikacją Istotnych Warunków Zamówienia </w:t>
      </w:r>
      <w:r w:rsidRPr="00BF484D">
        <w:rPr>
          <w:rFonts w:ascii="Bookman Old Style" w:eastAsia="Lucida Sans Unicode" w:hAnsi="Bookman Old Style" w:cs="Tahoma"/>
          <w:b/>
          <w:sz w:val="22"/>
        </w:rPr>
        <w:t>za łączną kwotę brutto</w:t>
      </w:r>
      <w:r w:rsidRPr="00BF484D">
        <w:rPr>
          <w:rFonts w:ascii="Bookman Old Style" w:eastAsia="Lucida Sans Unicode" w:hAnsi="Bookman Old Style" w:cs="Tahoma"/>
          <w:sz w:val="22"/>
        </w:rPr>
        <w:t>:</w:t>
      </w:r>
      <w:r w:rsidRPr="00BF484D">
        <w:rPr>
          <w:rFonts w:ascii="Bookman Old Style" w:hAnsi="Bookman Old Style"/>
          <w:b/>
          <w:bCs/>
          <w:sz w:val="22"/>
        </w:rPr>
        <w:t xml:space="preserve"> </w:t>
      </w:r>
      <w:r w:rsidRPr="00BF484D">
        <w:rPr>
          <w:rFonts w:ascii="Bookman Old Style" w:hAnsi="Bookman Old Style"/>
          <w:b/>
          <w:sz w:val="22"/>
        </w:rPr>
        <w:t xml:space="preserve"> </w:t>
      </w:r>
      <w:r w:rsidRPr="00BF484D">
        <w:rPr>
          <w:rFonts w:ascii="Bookman Old Style" w:eastAsia="Lucida Sans Unicode" w:hAnsi="Bookman Old Style" w:cs="Tahoma"/>
          <w:sz w:val="22"/>
        </w:rPr>
        <w:t>..................................... zł</w:t>
      </w:r>
    </w:p>
    <w:p w:rsidR="001C16C4" w:rsidRPr="001C16C4" w:rsidRDefault="001C16C4" w:rsidP="00380ADC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b/>
          <w:sz w:val="22"/>
          <w:lang w:eastAsia="pl-PL"/>
        </w:rPr>
      </w:pPr>
      <w:r w:rsidRPr="00BF484D">
        <w:rPr>
          <w:rFonts w:ascii="Bookman Old Style" w:eastAsia="Lucida Sans Unicode" w:hAnsi="Bookman Old Style" w:cs="Tahoma"/>
          <w:sz w:val="22"/>
        </w:rPr>
        <w:t>(słownie: ...........................................................................................................).</w:t>
      </w:r>
    </w:p>
    <w:p w:rsidR="007F53FC" w:rsidRPr="001C16C4" w:rsidRDefault="007F53FC" w:rsidP="00380ADC">
      <w:pPr>
        <w:spacing w:after="0"/>
        <w:jc w:val="both"/>
        <w:rPr>
          <w:rFonts w:ascii="Bookman Old Style" w:eastAsia="Times New Roman" w:hAnsi="Bookman Old Style"/>
          <w:sz w:val="22"/>
          <w:lang w:eastAsia="pl-PL"/>
        </w:rPr>
      </w:pPr>
    </w:p>
    <w:tbl>
      <w:tblPr>
        <w:tblW w:w="1093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572"/>
        <w:gridCol w:w="1109"/>
        <w:gridCol w:w="850"/>
        <w:gridCol w:w="4962"/>
        <w:gridCol w:w="1155"/>
      </w:tblGrid>
      <w:tr w:rsidR="007F53FC" w:rsidRPr="001C16C4" w:rsidTr="00CD68BB">
        <w:trPr>
          <w:trHeight w:val="2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D1B2B">
            <w:pPr>
              <w:spacing w:after="0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>Łącz</w:t>
            </w:r>
            <w:r w:rsidR="003D1B2B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  <w:r w:rsidRPr="001C16C4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kwota brutto</w:t>
            </w:r>
          </w:p>
        </w:tc>
      </w:tr>
      <w:tr w:rsidR="007F53FC" w:rsidRPr="001C16C4" w:rsidTr="00CD68BB">
        <w:trPr>
          <w:trHeight w:val="28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globus fizyczny – średnica 22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średnica 22 cm, wysokość 30 cm, stopka i cięciwa wykonane z plastiku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28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globus fizyczny – średnica 42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średnica 42 cm, wysokość 62 cm,  stopka i cięciwa wykonane z plastiku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28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globus polityczny – średnica 32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średnica 32 cm, wysokość 48 cm,   stopka i cięciwa wykonane z plastiku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78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globus konturowy – średnica 25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średnica 25 cm, wysokość 38 cm., podstawa i cięciwa wykonane z plastiku. Kolor biały z wyraźnym rysunkiem: siatki geograficznej, kontynentów, granic państw. Możliwość pisania po globusie ścieralnym flamastrem,  w zestawie flamaster i gąbka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81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globus podświetlany – średnica – 25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średnica  25 cm, wysokość 38 cm, stopka drewno, cięciwa plastikowa. Możliwość pisania po globusie ścieralnym flamastrem, w zestawie flamaster i gąbka, po podświetleniu ukazują się kolorowe państwa, rzeki, nazwy i stolice.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globus indukcyjny – średnica – 25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średnica 25 cm, wysokość  38 cm,  stopka i cięciwa wykonane z plastiku. Globus indukcyjny to kula o czarnej matowej powierzchni, na której  można kreślić i pisać różnokolorową kredą,  wykonane napisy i rysunki można usuwać.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47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globus z trasami odkrywców – średnica 22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średnica 22 cm, wysokość 30 cm, stopka i cięciwa wykonane z plastiku.  Globus przedstawia trasy wypraw odkrywców różnych części świata, wraz z ulotką ich opisującą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80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globus konturowy piłka – średnica 68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 xml:space="preserve">średnica 68 cm,  oryginalny, nadmuchiwany globus posiada kontury wszystkich kontynentów, na piłkę można nanosić </w:t>
            </w:r>
            <w:proofErr w:type="spellStart"/>
            <w:r w:rsidRPr="001C16C4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>suchościeralnym</w:t>
            </w:r>
            <w:proofErr w:type="spellEnd"/>
            <w:r w:rsidRPr="001C16C4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 xml:space="preserve"> mazakiem  nazwy państw oraz dowolne miejsca geograficzne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140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magnetyzm kuli ziemskiej – zestaw doświadczalny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średnica kuli 10 cm,  wym. wskaźnika 12,5 x 3,5 cm, zestaw składa się z piłki gumowej reprezentującej ziemię z obrysami kontynentów oraz silnym magnesem umieszczonym wewnątrz piłki tworzącym niewidoczne zewnętrzne pole magnetyczne. Drugim elementem zestawu jest magnes z uchwytem pozwalającym na obrót magnesu w 2 płaszczyznach tworząc 3 wymiarowy kompas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5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kompas zamykany AZYMUT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kompas zamykany z igłą zawieszoną w płynie i przyrządami celowniczymi, średnica 5 cm,  komora kompasu z igłą magnetyczną wypełniona olejem mineralnym tłumiącym drgania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80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lornetka 7-21x40 z zoomem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lornetka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dachopryzmatyczna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z kolorowymi soczewkami ze szkła optycznego BK7, powiększenie min.10x, kąt widzenia min.5.8 °, śr. soczewek min.25 mm, śr. okularu min.13,2 mm, waga min.170 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80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kompas kartograficzny z linijką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i 4 skalami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kompas z igłą zawieszoną w płynie, wtopiony w przezroczystą linijkę, umożliwia pracę z mapą oraz określanie azymutu w terenie,  średnica samego kompasu: 5 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216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mapy ścienne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mapa ścienna Polski (fizyczna,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ogólnogeograficzna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, administracyjna, drogowa, konturowa), różne skale i rodzaje, oprawa laminowana na rurkach, do powieszenia na ścianie, format: min. 120 x 100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- szt.10,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mapa ścienna Europy  (fizyczna,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ogólnogeograficzna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, drogowa, konturowa), różne skale i rodzaje, oprawa laminowana na rurkach, do powieszenia na ścianie, format: min. 120 x 100 cm - szt.5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mapa ścienna Świata (fizyczna,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ogólnogeograficzna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, drogowa, konturowa), różne skale i rodzaje, oprawa laminowana na rurkach, do powieszenia na ścianie, format: min. 120 x 100 cm - szt.5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98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plansza ścienna – układ słoneczny 52x75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dwustronna plansza o wymiarach 52 x 75 cm – prezentuje układ słoneczny i zawiera dodatkowe dane liczbowe, strona druga ma być przeznaczona do ćwiczeń, plansza dydaktyczna drukowana na kartonie kredowym o gramaturze 250g, każda plansza jest ofoliowana i wyposażona w listwy metalowe i zawieszkę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5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plansza ścienna – chmury i ich rodzaje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plansza dydaktyczna drukowana na kartonie kredowym o gramaturze 250 g, ofoliowana i wyposażona w listwy metalowe i zawieszkę, wym. 70 x 100 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5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Parki narodowe i inne formy ochrony przyrody w Polsce – płyty CD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przewodnik i atlas interaktywny po Polskich Parkach Narodowych na płycie CD.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80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kolekcja skał – zestaw 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zestaw zawiera po 15 skał magmowych, osadowych i metamorficznych, łącznie 45 skał, każda wielkości ok. 4 x 4 cm, umieszczona w odrębnym wewnętrznym pojemniku z przegródkami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212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zestaw 15 podstawowych skał do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testowania z lupą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zestaw pozwala na prezentację podstawowych typów skał, zawiera po 5 przedstawicieli skał magmowych, osadowych i metamorficznych (przeobrażonych), łącznie 15 fragmentów skał, każdy wielkości ok. 3-4 cm.  Do zestawu dołączony  spis skał pogrupowanych według typów skał wraz z krótkimi ich opisami oraz nietłukąca lupka z rączką.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Zawartość: skały magmowe: obsydian, granit, bazalt,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scoria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, ryolit; skały osadowe: iłołupek, tuf wapienny, piaskowiec, zlepieniec, wapień; skały metamorficzne: łupek krystaliczny, marmur, kwarcyt, gnejs, łupek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łyszczkowy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95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ropa naftowa, jej destylacja i produkty 12 próbek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12 szklanych fiolek z próbkami ropy naftowej i jej pochodnych powstających w wyniku destylacji atmosferycznej i próżniowej w instalacjach CDU/VDU. Fiolki nałożone na schemat kolumn/wież frakcjonujących znajdujący się wewnątrz bloku z tworzywa. Wymiary pomocy dydaktycznej: min. 18 x 14 x 2,4 cm.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41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mikroskop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steroskopowy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20x-40x LED cyfrowy 3 MP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Parametry i wyposażenie mikroskopu: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- wbudowana kamera cyfrowa 3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Mpix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USB2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-okulary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szerokopolowe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WF10x/20 z muszlami ocznymi oraz regulacją dioptrii na jednym okularze;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-rozstaw okularów: min.55-75 mm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-nachylenie okularów: min. 45°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-obiektywy: min. 2x i 4x wbudowane w obrotową głowicę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-powiększenie: min.20x i 40x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-pole widzenia: min.10/5 mm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-podświetlenia LED dolne i górne (przechodzące i odbite)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>- płynna regulacja intensywności obu podświetleń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-zasilanie bezprzewodowe: wbudowane akumulatory (3 x AA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NiMH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) 1.800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-zasilacz zewnętrzny 230V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-włącznik światła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 -ergonomiczny uchwyt-rączka do łatwego przenoszenia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>Podstawa-stolik wyposażona w: sprężynujące łapki do przytrzymywania /mocowania preparatu, dwustronną odwracaną czarno-białą płytkę, transparentną płytkę (do podświetlenia dolnego, przechodzącego)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55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Słońce, Ziemia, Księżyc w ruchu model 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model  umożliwia prezentację  zjawisk, takich jak: dzień i noc, pory roku, fazy Księżyca, zaćmienia, zmiany dzienne oświetlenia, zegar słoneczny, długość cienia,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106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model do rysowania mapy poziomicowej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model z tworzywa sztucznego w kształcie transparentnego pudełka, którego dno zostało "wypiętrzone" przybierając postać repliki góry wulkanicznej. Dodatkowymi elementami są: specjalna, nakładana pokrywa, marker oraz naklejana linijka, wymiary:  33 x 19,5 x 9,5 cm.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5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filmy – Planeta Ziemia – zestaw 13 płyt DVD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filmy – Planeta Ziemia – zestaw 13 płyt DVD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5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model powierzchni Ziemi – przekrój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wymiary modelu : min. 45x30x15cm, model został wykonany z trwałego kolorowego plastiku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130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walizka 4 mierników elektronicznych do pomiarów środowiskowych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walizka metalowa wyściełana dopasowanymi piankami, zawiera serię mierników cyfrowych – 4 nowoczesne, ergonomiczne przyrządy do pomiarów ekologicznych : miernik natężenia dźwięku, cyfrowy, 30..130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, luksomierz 0…200.000 lx z funkcją min.-max, anemometr wiatrakowy elektroniczny z pomiarem temperatury, miernik wilgotności względnej i temperatury powietrza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106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tellurium z napędem ręcznym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model układu Słońce-Ziemia-Księżyc, wykorzystywany na lekcjach geografii i astronomii do wyjaśniania obserwowanych na Ziemi zjawisk astronomicznych, tj. zaćmienia, fazy Księżyca czy pory roku.  Średnice modeli Słońca i Ziemi: min. 5,5 i 9,5 cm,  wymiary min. 43 x 20 x 27 cm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5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polskie stroje ludowe i regionalne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komplet 10 plansz przedstawiających stroje ludowe i regionalne. Plansze laminowane, wymiary min. 100 x 100 cm, do powieszenia na ścianie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238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plansze krajobrazy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komplet 10 laminowanych plansz, każda o wymiarach min. 100 x 100 cm, oprawionych w drążki drewniane z zawieszką: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1. plansza: Krajobrazy Świata – Antarktyda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2. plansza: Krajobrazy Świata – Arktyka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3. plansza: Krajobrazy Świata – Australia i Nowa Zelandia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4. plansza: Krajobrazy Świata – Las Równikowy Wilgotny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5. plansza: Krajobrazy Świata – Pustynia Gorąca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6. plansza: Krajobrazy Świata – Rafa Koralowa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7. plansza: Krajobrazy Świata – Sawanna 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>8. plansza: Krajobrazy Świata - Europa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>9. plansza: Krajobrazy Świata - Azja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>10. plansza: Krajobrazy Świata - Ameryka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73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gnomon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pakiet klasowy pięciu gnomonów z matrycami do nanoszenia obserwacji. Pakowane w poręczne, zamykane pudełko z naciętymi gąbkami. Wysokość przyrządów: ok. 21 cm.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106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barwy gleb 5 próbek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5 naturalnych wysuszonych próbek gleb (w fiolkach),</w:t>
            </w: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br/>
              <w:t xml:space="preserve">1 – gleba czerwona, przykład I, 2 – czarnoziem (bogaty w związki wapnia), 3 –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czerwonoziem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 o min. zaw. próchnicy, przykład II, 4 – lateryt, 5 – </w:t>
            </w: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regosol</w:t>
            </w:r>
            <w:proofErr w:type="spellEnd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. Wymiary pomocy dydaktycznej: 14 x 6,5 x 1,8 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53FC" w:rsidRPr="001C16C4" w:rsidTr="00CD68BB">
        <w:trPr>
          <w:trHeight w:val="80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 xml:space="preserve">zestaw do testowania minerałów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FC" w:rsidRPr="001C16C4" w:rsidRDefault="007F53FC" w:rsidP="00380ADC">
            <w:pPr>
              <w:spacing w:after="0"/>
              <w:jc w:val="right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zestaw do testowania minerałów pomagający określić cechy minerałów i grupę do której należą, w składzie: buteleczka z kroplomierzem, magnes, płytki do wykonywania rys (szklana, czarna, biała), gwóźdź, lupa.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FC" w:rsidRPr="001C16C4" w:rsidRDefault="007F53FC" w:rsidP="00380ADC">
            <w:pPr>
              <w:spacing w:after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</w:pPr>
            <w:r w:rsidRPr="001C16C4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F53FC" w:rsidRPr="001C16C4" w:rsidRDefault="007F53FC" w:rsidP="00380ADC">
      <w:pPr>
        <w:spacing w:after="0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</w:p>
    <w:p w:rsidR="007F53FC" w:rsidRPr="001C16C4" w:rsidRDefault="007F53FC" w:rsidP="00380ADC">
      <w:pPr>
        <w:spacing w:after="0"/>
        <w:jc w:val="both"/>
        <w:outlineLvl w:val="0"/>
        <w:rPr>
          <w:rFonts w:ascii="Bookman Old Style" w:eastAsia="Times New Roman" w:hAnsi="Bookman Old Style" w:cs="Arial"/>
          <w:b/>
          <w:bCs/>
          <w:color w:val="000000"/>
          <w:sz w:val="19"/>
          <w:szCs w:val="24"/>
          <w:lang w:eastAsia="pl-PL"/>
        </w:rPr>
      </w:pPr>
    </w:p>
    <w:p w:rsidR="00503969" w:rsidRPr="00BF484D" w:rsidRDefault="007F53FC" w:rsidP="00380AD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  <w:r w:rsidRPr="001C16C4">
        <w:rPr>
          <w:rFonts w:ascii="Bookman Old Style" w:eastAsia="Times New Roman" w:hAnsi="Bookman Old Style"/>
          <w:sz w:val="20"/>
          <w:szCs w:val="20"/>
          <w:lang w:eastAsia="pl-PL"/>
        </w:rPr>
        <w:t xml:space="preserve">  </w:t>
      </w:r>
      <w:r w:rsidR="00503969" w:rsidRPr="00BF484D">
        <w:rPr>
          <w:rFonts w:ascii="Bookman Old Style" w:eastAsia="Lucida Sans Unicode" w:hAnsi="Bookman Old Style" w:cs="Tahoma"/>
          <w:b/>
          <w:sz w:val="22"/>
        </w:rPr>
        <w:t xml:space="preserve">2. </w:t>
      </w:r>
      <w:r w:rsidR="00503969" w:rsidRPr="00BF484D">
        <w:rPr>
          <w:rFonts w:ascii="Bookman Old Style" w:hAnsi="Bookman Old Style"/>
          <w:sz w:val="22"/>
        </w:rPr>
        <w:t xml:space="preserve">Oświadczam, że dostarczę </w:t>
      </w:r>
      <w:r w:rsidR="00503969">
        <w:rPr>
          <w:rFonts w:ascii="Bookman Old Style" w:hAnsi="Bookman Old Style"/>
          <w:sz w:val="22"/>
        </w:rPr>
        <w:t>pomoce dydaktyczne</w:t>
      </w:r>
      <w:r w:rsidR="00503969" w:rsidRPr="00BF484D">
        <w:rPr>
          <w:rFonts w:ascii="Bookman Old Style" w:hAnsi="Bookman Old Style"/>
          <w:sz w:val="22"/>
        </w:rPr>
        <w:t xml:space="preserve"> będące przedmiotem zamówienia w terminie:</w:t>
      </w:r>
    </w:p>
    <w:p w:rsidR="00503969" w:rsidRPr="00BF484D" w:rsidRDefault="00503969" w:rsidP="00380ADC">
      <w:pPr>
        <w:pStyle w:val="Tekstpodstawowy"/>
        <w:tabs>
          <w:tab w:val="num" w:pos="426"/>
        </w:tabs>
        <w:ind w:left="426" w:hanging="426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hAnsi="Bookman Old Style" w:cs="Symbol"/>
          <w:sz w:val="22"/>
        </w:rPr>
        <w:t xml:space="preserve"> </w:t>
      </w:r>
      <w:r w:rsidR="00FF5A78">
        <w:rPr>
          <w:rFonts w:ascii="Bookman Old Style" w:hAnsi="Bookman Old Style" w:cs="Symbol"/>
          <w:sz w:val="22"/>
        </w:rPr>
        <w:t xml:space="preserve">do </w:t>
      </w:r>
      <w:r w:rsidRPr="00BF484D">
        <w:rPr>
          <w:rFonts w:ascii="Bookman Old Style" w:hAnsi="Bookman Old Style" w:cs="Symbol"/>
          <w:sz w:val="22"/>
        </w:rPr>
        <w:t>30</w:t>
      </w:r>
      <w:r w:rsidRPr="00BF484D">
        <w:rPr>
          <w:rFonts w:ascii="Bookman Old Style" w:hAnsi="Bookman Old Style"/>
          <w:sz w:val="22"/>
        </w:rPr>
        <w:t xml:space="preserve"> dni roboczych</w:t>
      </w:r>
    </w:p>
    <w:p w:rsidR="00503969" w:rsidRDefault="00503969" w:rsidP="00380ADC">
      <w:pPr>
        <w:pStyle w:val="Tekstpodstawowy"/>
        <w:tabs>
          <w:tab w:val="num" w:pos="426"/>
        </w:tabs>
        <w:ind w:left="426" w:hanging="426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hAnsi="Bookman Old Style" w:cs="Symbol"/>
          <w:sz w:val="22"/>
        </w:rPr>
        <w:t></w:t>
      </w:r>
      <w:r w:rsidRPr="00BF484D">
        <w:rPr>
          <w:rFonts w:ascii="Bookman Old Style" w:eastAsia="Lucida Sans Unicode" w:hAnsi="Bookman Old Style" w:cs="Tahoma"/>
          <w:sz w:val="22"/>
        </w:rPr>
        <w:t xml:space="preserve"> </w:t>
      </w:r>
      <w:r w:rsidR="00FF5A78">
        <w:rPr>
          <w:rFonts w:ascii="Bookman Old Style" w:eastAsia="Lucida Sans Unicode" w:hAnsi="Bookman Old Style" w:cs="Tahoma"/>
          <w:sz w:val="22"/>
        </w:rPr>
        <w:t xml:space="preserve">do </w:t>
      </w:r>
      <w:r>
        <w:rPr>
          <w:rFonts w:ascii="Bookman Old Style" w:eastAsia="Lucida Sans Unicode" w:hAnsi="Bookman Old Style" w:cs="Tahoma"/>
          <w:sz w:val="22"/>
        </w:rPr>
        <w:t>20</w:t>
      </w:r>
      <w:r w:rsidRPr="00BF484D">
        <w:rPr>
          <w:rFonts w:ascii="Bookman Old Style" w:hAnsi="Bookman Old Style"/>
          <w:sz w:val="22"/>
        </w:rPr>
        <w:t xml:space="preserve"> dni</w:t>
      </w:r>
      <w:r w:rsidRPr="00BF484D">
        <w:rPr>
          <w:rFonts w:ascii="Bookman Old Style" w:eastAsia="Lucida Sans Unicode" w:hAnsi="Bookman Old Style" w:cs="Tahoma"/>
          <w:sz w:val="22"/>
        </w:rPr>
        <w:t xml:space="preserve"> roboczych</w:t>
      </w:r>
    </w:p>
    <w:p w:rsidR="00503969" w:rsidRPr="00BF484D" w:rsidRDefault="00503969" w:rsidP="00380ADC">
      <w:pPr>
        <w:pStyle w:val="Tekstpodstawowy"/>
        <w:tabs>
          <w:tab w:val="num" w:pos="426"/>
        </w:tabs>
        <w:ind w:left="426" w:hanging="426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hAnsi="Bookman Old Style" w:cs="Symbol"/>
          <w:sz w:val="22"/>
        </w:rPr>
        <w:t></w:t>
      </w:r>
      <w:r w:rsidRPr="00BF484D">
        <w:rPr>
          <w:rFonts w:ascii="Bookman Old Style" w:eastAsia="Lucida Sans Unicode" w:hAnsi="Bookman Old Style" w:cs="Tahoma"/>
          <w:sz w:val="22"/>
        </w:rPr>
        <w:t xml:space="preserve"> </w:t>
      </w:r>
      <w:r w:rsidR="00FF5A78">
        <w:rPr>
          <w:rFonts w:ascii="Bookman Old Style" w:eastAsia="Lucida Sans Unicode" w:hAnsi="Bookman Old Style" w:cs="Tahoma"/>
          <w:sz w:val="22"/>
        </w:rPr>
        <w:t xml:space="preserve">do </w:t>
      </w:r>
      <w:r>
        <w:rPr>
          <w:rFonts w:ascii="Bookman Old Style" w:eastAsia="Lucida Sans Unicode" w:hAnsi="Bookman Old Style" w:cs="Tahoma"/>
          <w:sz w:val="22"/>
        </w:rPr>
        <w:t>10</w:t>
      </w:r>
      <w:r w:rsidRPr="00BF484D">
        <w:rPr>
          <w:rFonts w:ascii="Bookman Old Style" w:hAnsi="Bookman Old Style"/>
          <w:sz w:val="22"/>
        </w:rPr>
        <w:t xml:space="preserve"> dni</w:t>
      </w:r>
      <w:r w:rsidRPr="00BF484D">
        <w:rPr>
          <w:rFonts w:ascii="Bookman Old Style" w:eastAsia="Lucida Sans Unicode" w:hAnsi="Bookman Old Style" w:cs="Tahoma"/>
          <w:sz w:val="22"/>
        </w:rPr>
        <w:t xml:space="preserve"> roboczych</w:t>
      </w:r>
    </w:p>
    <w:p w:rsidR="00503969" w:rsidRPr="00BF484D" w:rsidRDefault="00503969" w:rsidP="00380ADC">
      <w:pPr>
        <w:pStyle w:val="Tekstpodstawowy"/>
        <w:tabs>
          <w:tab w:val="num" w:pos="426"/>
        </w:tabs>
        <w:ind w:left="426" w:hanging="426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eastAsia="Lucida Sans Unicode" w:hAnsi="Bookman Old Style" w:cs="Tahoma"/>
          <w:sz w:val="22"/>
        </w:rPr>
        <w:t>- od dnia podpisania umowy</w:t>
      </w:r>
    </w:p>
    <w:p w:rsidR="00503969" w:rsidRPr="00834057" w:rsidRDefault="00503969" w:rsidP="00380ADC">
      <w:pPr>
        <w:autoSpaceDE w:val="0"/>
        <w:jc w:val="both"/>
        <w:rPr>
          <w:rFonts w:ascii="Bookman Old Style" w:hAnsi="Bookman Old Style" w:cs="Tahoma"/>
          <w:i/>
          <w:sz w:val="18"/>
          <w:szCs w:val="18"/>
        </w:rPr>
      </w:pPr>
      <w:r w:rsidRPr="00834057">
        <w:rPr>
          <w:rFonts w:ascii="Bookman Old Style" w:hAnsi="Bookman Old Style" w:cs="Tahoma"/>
          <w:i/>
          <w:sz w:val="18"/>
          <w:szCs w:val="18"/>
        </w:rPr>
        <w:t xml:space="preserve">Należy zaznaczyć odpowiednią kratkę. W przypadku, gdy wykonawca nie zaznaczy żadnej kratki Zamawiający nie przyzna wykonawcy punktów w tym kryterium. Maksymalny termin dostawy wynosi </w:t>
      </w:r>
      <w:r w:rsidR="00B33766">
        <w:rPr>
          <w:rFonts w:ascii="Bookman Old Style" w:hAnsi="Bookman Old Style" w:cs="Tahoma"/>
          <w:i/>
          <w:sz w:val="18"/>
          <w:szCs w:val="18"/>
        </w:rPr>
        <w:t xml:space="preserve">do </w:t>
      </w:r>
      <w:bookmarkStart w:id="0" w:name="_GoBack"/>
      <w:bookmarkEnd w:id="0"/>
      <w:r w:rsidR="00883A46">
        <w:rPr>
          <w:rFonts w:ascii="Bookman Old Style" w:hAnsi="Bookman Old Style" w:cs="Tahoma"/>
          <w:i/>
          <w:sz w:val="18"/>
          <w:szCs w:val="18"/>
        </w:rPr>
        <w:t>3</w:t>
      </w:r>
      <w:r w:rsidR="007A5968">
        <w:rPr>
          <w:rFonts w:ascii="Bookman Old Style" w:hAnsi="Bookman Old Style" w:cs="Tahoma"/>
          <w:i/>
          <w:sz w:val="18"/>
          <w:szCs w:val="18"/>
        </w:rPr>
        <w:t>0 dni roboczych (niepunktowane).</w:t>
      </w:r>
    </w:p>
    <w:p w:rsidR="00503969" w:rsidRPr="00BF484D" w:rsidRDefault="00503969" w:rsidP="00380ADC">
      <w:pPr>
        <w:autoSpaceDE w:val="0"/>
        <w:jc w:val="both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hAnsi="Bookman Old Style" w:cs="Tahoma"/>
          <w:b/>
          <w:sz w:val="22"/>
        </w:rPr>
        <w:t xml:space="preserve">3. </w:t>
      </w:r>
      <w:r w:rsidRPr="00BF484D">
        <w:rPr>
          <w:rFonts w:ascii="Bookman Old Style" w:hAnsi="Bookman Old Style"/>
          <w:sz w:val="22"/>
        </w:rPr>
        <w:t xml:space="preserve">Oświadczam, że oferowane </w:t>
      </w:r>
      <w:r>
        <w:rPr>
          <w:rFonts w:ascii="Bookman Old Style" w:hAnsi="Bookman Old Style"/>
          <w:sz w:val="22"/>
        </w:rPr>
        <w:t>pomoce</w:t>
      </w:r>
      <w:r w:rsidRPr="00BF484D">
        <w:rPr>
          <w:rFonts w:ascii="Bookman Old Style" w:hAnsi="Bookman Old Style"/>
          <w:sz w:val="22"/>
        </w:rPr>
        <w:t xml:space="preserve"> są zgodne z wymaganiami Zamawiającego, określonymi w SIWZ.  </w:t>
      </w:r>
    </w:p>
    <w:p w:rsidR="00503969" w:rsidRPr="00BF484D" w:rsidRDefault="00503969" w:rsidP="00380ADC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eastAsia="Lucida Sans Unicode" w:hAnsi="Bookman Old Style" w:cs="Tahoma"/>
          <w:b/>
          <w:sz w:val="22"/>
        </w:rPr>
        <w:t>4.</w:t>
      </w:r>
      <w:r w:rsidRPr="00BF484D">
        <w:rPr>
          <w:rFonts w:ascii="Bookman Old Style" w:eastAsia="Lucida Sans Unicode" w:hAnsi="Bookman Old Style" w:cs="Tahoma"/>
          <w:sz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503969" w:rsidRPr="00BF484D" w:rsidRDefault="00503969" w:rsidP="00380ADC">
      <w:pPr>
        <w:widowControl w:val="0"/>
        <w:tabs>
          <w:tab w:val="left" w:pos="284"/>
        </w:tabs>
        <w:suppressAutoHyphens/>
        <w:jc w:val="both"/>
        <w:rPr>
          <w:rFonts w:ascii="Bookman Old Style" w:eastAsia="Lucida Sans Unicode" w:hAnsi="Bookman Old Style" w:cs="Tahoma"/>
          <w:sz w:val="22"/>
        </w:rPr>
      </w:pPr>
      <w:r w:rsidRPr="00BF484D">
        <w:rPr>
          <w:rFonts w:ascii="Bookman Old Style" w:eastAsia="Lucida Sans Unicode" w:hAnsi="Bookman Old Style"/>
          <w:b/>
          <w:sz w:val="22"/>
        </w:rPr>
        <w:t>5.</w:t>
      </w:r>
      <w:r w:rsidRPr="00BF484D">
        <w:rPr>
          <w:rFonts w:ascii="Bookman Old Style" w:eastAsia="Lucida Sans Unicode" w:hAnsi="Bookman Old Style"/>
          <w:sz w:val="22"/>
        </w:rPr>
        <w:t xml:space="preserve"> *Informacje stanowiące tajemnicę przedsiębiorstwa znajdują się w kopercie oznaczonej napisem „tajemnica przedsiębiorstwa” i zawarte są na stronach nr .......</w:t>
      </w:r>
    </w:p>
    <w:p w:rsidR="00503969" w:rsidRPr="00BF484D" w:rsidRDefault="00503969" w:rsidP="00380ADC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F484D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F484D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F484D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503969" w:rsidRPr="00BF484D" w:rsidRDefault="00503969" w:rsidP="00380ADC">
      <w:pPr>
        <w:autoSpaceDE w:val="0"/>
        <w:autoSpaceDN w:val="0"/>
        <w:adjustRightInd w:val="0"/>
        <w:rPr>
          <w:rFonts w:ascii="Bookman Old Style" w:eastAsia="Lucida Sans Unicode" w:hAnsi="Bookman Old Style"/>
          <w:sz w:val="22"/>
        </w:rPr>
      </w:pPr>
      <w:r w:rsidRPr="00BF484D">
        <w:rPr>
          <w:rFonts w:ascii="Bookman Old Style" w:eastAsia="Lucida Sans Unicode" w:hAnsi="Bookman Old Style"/>
          <w:b/>
          <w:sz w:val="22"/>
        </w:rPr>
        <w:t>6</w:t>
      </w:r>
      <w:r w:rsidRPr="00BF484D">
        <w:rPr>
          <w:rFonts w:ascii="Bookman Old Style" w:eastAsia="Lucida Sans Unicode" w:hAnsi="Bookman Old Style"/>
          <w:sz w:val="22"/>
        </w:rPr>
        <w:t>.*Zamówienie wykonam bez udziału podwykonawców/podwykonawcom powierzę następujący zakres dostaw: ....................................................................................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395"/>
      </w:tblGrid>
      <w:tr w:rsidR="00503969" w:rsidRPr="00BF484D" w:rsidTr="00CD6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969" w:rsidRPr="00BF484D" w:rsidRDefault="00503969" w:rsidP="00380ADC">
            <w:pPr>
              <w:rPr>
                <w:rFonts w:ascii="Bookman Old Style" w:hAnsi="Bookman Old Style" w:cs="Tahoma"/>
                <w:color w:val="000000"/>
                <w:sz w:val="22"/>
              </w:rPr>
            </w:pPr>
            <w:r w:rsidRPr="00BF484D">
              <w:rPr>
                <w:rFonts w:ascii="Bookman Old Style" w:hAnsi="Bookman Old Style" w:cs="Tahoma"/>
                <w:color w:val="000000"/>
                <w:sz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969" w:rsidRPr="00BF484D" w:rsidRDefault="00503969" w:rsidP="00380ADC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F484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969" w:rsidRPr="00BF484D" w:rsidRDefault="00503969" w:rsidP="00380AD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F484D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503969" w:rsidRPr="00BF484D" w:rsidTr="00CD68B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969" w:rsidRPr="00BF484D" w:rsidRDefault="00503969" w:rsidP="00380ADC">
            <w:pPr>
              <w:rPr>
                <w:rFonts w:ascii="Bookman Old Style" w:hAnsi="Bookman Old Style" w:cs="Tahoma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3969" w:rsidRPr="00BF484D" w:rsidRDefault="00503969" w:rsidP="00380ADC">
            <w:pPr>
              <w:snapToGrid w:val="0"/>
              <w:rPr>
                <w:rFonts w:ascii="Bookman Old Style" w:hAnsi="Bookman Old Style" w:cs="Tahom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969" w:rsidRPr="00BF484D" w:rsidRDefault="00503969" w:rsidP="00380ADC">
            <w:pPr>
              <w:snapToGrid w:val="0"/>
              <w:rPr>
                <w:rFonts w:ascii="Bookman Old Style" w:hAnsi="Bookman Old Style" w:cs="Tahoma"/>
                <w:color w:val="000000"/>
                <w:sz w:val="22"/>
              </w:rPr>
            </w:pPr>
          </w:p>
        </w:tc>
      </w:tr>
    </w:tbl>
    <w:p w:rsidR="00503969" w:rsidRPr="00BF484D" w:rsidRDefault="00503969" w:rsidP="00380ADC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b/>
          <w:sz w:val="22"/>
        </w:rPr>
      </w:pPr>
    </w:p>
    <w:p w:rsidR="00503969" w:rsidRPr="00BF484D" w:rsidRDefault="00503969" w:rsidP="00380ADC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b/>
          <w:sz w:val="22"/>
        </w:rPr>
      </w:pPr>
      <w:r w:rsidRPr="00BF484D">
        <w:rPr>
          <w:rFonts w:ascii="Bookman Old Style" w:eastAsia="Lucida Sans Unicode" w:hAnsi="Bookman Old Style"/>
          <w:b/>
          <w:sz w:val="22"/>
        </w:rPr>
        <w:t>7. Informuję, że wybór niniejszej oferty *będzie/nie będzie prowadzić do powstania u Zamawiającego obowiązku podatkowego.</w:t>
      </w:r>
    </w:p>
    <w:p w:rsidR="00503969" w:rsidRPr="00BF484D" w:rsidRDefault="00503969" w:rsidP="00380ADC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sz w:val="22"/>
        </w:rPr>
      </w:pPr>
      <w:r w:rsidRPr="00BF484D">
        <w:rPr>
          <w:rFonts w:ascii="Bookman Old Style" w:eastAsia="Lucida Sans Unicode" w:hAnsi="Bookman Old Style"/>
          <w:sz w:val="22"/>
        </w:rPr>
        <w:lastRenderedPageBreak/>
        <w:t>Nazwa (rodzaj) towaru lub usługi, których dostawa lub świadczenie będzie prowadzić do jego powstania: ……………………………………………………………………..</w:t>
      </w:r>
    </w:p>
    <w:p w:rsidR="00503969" w:rsidRPr="00BF484D" w:rsidRDefault="00503969" w:rsidP="00380ADC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sz w:val="22"/>
        </w:rPr>
      </w:pPr>
      <w:r w:rsidRPr="00BF484D">
        <w:rPr>
          <w:rFonts w:ascii="Bookman Old Style" w:eastAsia="Lucida Sans Unicode" w:hAnsi="Bookman Old Style"/>
          <w:sz w:val="22"/>
        </w:rPr>
        <w:t>Ich wartość bez kwoty podatku: .………………………………………………………………..</w:t>
      </w:r>
    </w:p>
    <w:p w:rsidR="00503969" w:rsidRPr="00F51D6F" w:rsidRDefault="00503969" w:rsidP="00380ADC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i/>
          <w:sz w:val="18"/>
          <w:szCs w:val="18"/>
        </w:rPr>
      </w:pPr>
      <w:r w:rsidRPr="00F51D6F">
        <w:rPr>
          <w:rFonts w:ascii="Bookman Old Style" w:eastAsia="Lucida Sans Unicode" w:hAnsi="Bookman Old Style"/>
          <w:i/>
          <w:sz w:val="18"/>
          <w:szCs w:val="18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503969" w:rsidRPr="00F51D6F" w:rsidRDefault="00503969" w:rsidP="00380ADC">
      <w:pPr>
        <w:pStyle w:val="Lista21"/>
        <w:tabs>
          <w:tab w:val="left" w:pos="426"/>
        </w:tabs>
        <w:spacing w:line="276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F484D">
        <w:rPr>
          <w:rFonts w:ascii="Bookman Old Style" w:eastAsia="Lucida Sans Unicode" w:hAnsi="Bookman Old Style"/>
          <w:b/>
          <w:sz w:val="22"/>
          <w:szCs w:val="22"/>
        </w:rPr>
        <w:t xml:space="preserve">8. Wykonawca należy do kategorii: </w:t>
      </w:r>
      <w:r w:rsidRPr="00BF484D">
        <w:rPr>
          <w:rFonts w:ascii="Bookman Old Style" w:eastAsia="Lucida Sans Unicode" w:hAnsi="Bookman Old Style" w:cs="Tahoma"/>
          <w:i/>
          <w:sz w:val="20"/>
          <w:szCs w:val="20"/>
        </w:rPr>
        <w:t>(</w:t>
      </w:r>
      <w:r w:rsidRPr="00F51D6F">
        <w:rPr>
          <w:rFonts w:ascii="Bookman Old Style" w:eastAsia="Lucida Sans Unicode" w:hAnsi="Bookman Old Style" w:cs="Tahoma"/>
          <w:i/>
          <w:sz w:val="18"/>
          <w:szCs w:val="18"/>
        </w:rPr>
        <w:t>należy zaznaczyć odpowiednią kratkę – jeżeli dotyczy)</w:t>
      </w:r>
    </w:p>
    <w:p w:rsidR="00503969" w:rsidRPr="00BF484D" w:rsidRDefault="00503969" w:rsidP="00380ADC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b/>
          <w:sz w:val="22"/>
        </w:rPr>
      </w:pPr>
      <w:r w:rsidRPr="00BF484D">
        <w:rPr>
          <w:rFonts w:ascii="Bookman Old Style" w:hAnsi="Bookman Old Style" w:cs="Symbol"/>
          <w:sz w:val="22"/>
        </w:rPr>
        <w:t> małych przedsiębiorstw,</w:t>
      </w:r>
    </w:p>
    <w:p w:rsidR="00503969" w:rsidRPr="00BF484D" w:rsidRDefault="00503969" w:rsidP="00380ADC">
      <w:pPr>
        <w:autoSpaceDE w:val="0"/>
        <w:autoSpaceDN w:val="0"/>
        <w:adjustRightInd w:val="0"/>
        <w:jc w:val="both"/>
        <w:rPr>
          <w:rFonts w:ascii="Bookman Old Style" w:hAnsi="Bookman Old Style" w:cs="Symbol"/>
          <w:sz w:val="22"/>
        </w:rPr>
      </w:pPr>
      <w:r w:rsidRPr="00BF484D">
        <w:rPr>
          <w:rFonts w:ascii="Bookman Old Style" w:hAnsi="Bookman Old Style" w:cs="Symbol"/>
          <w:sz w:val="22"/>
        </w:rPr>
        <w:t> średnich przedsiębiorstw;</w:t>
      </w:r>
    </w:p>
    <w:p w:rsidR="00503969" w:rsidRPr="00BF484D" w:rsidRDefault="00503969" w:rsidP="00380AD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F484D">
        <w:rPr>
          <w:rFonts w:ascii="Bookman Old Style" w:hAnsi="Bookman Old Style" w:cs="Symbol"/>
          <w:b/>
          <w:sz w:val="22"/>
        </w:rPr>
        <w:t xml:space="preserve">9. </w:t>
      </w:r>
      <w:r w:rsidRPr="00BF484D">
        <w:rPr>
          <w:rFonts w:ascii="Bookman Old Style" w:hAnsi="Bookman Old Style" w:cs="Arial"/>
          <w:color w:val="000000"/>
          <w:sz w:val="22"/>
        </w:rPr>
        <w:t>Oświadczam, że wypełniłem obowiązki informacyjne przewidziane w art. 13 lub art. 14 RODO</w:t>
      </w:r>
      <w:r w:rsidRPr="00BF484D">
        <w:rPr>
          <w:rFonts w:ascii="Bookman Old Style" w:hAnsi="Bookman Old Style" w:cs="Arial"/>
          <w:color w:val="000000"/>
          <w:sz w:val="22"/>
          <w:vertAlign w:val="superscript"/>
        </w:rPr>
        <w:t>2</w:t>
      </w:r>
      <w:r w:rsidRPr="00BF484D">
        <w:rPr>
          <w:rFonts w:ascii="Bookman Old Style" w:hAnsi="Bookman Old Style" w:cs="Arial"/>
          <w:color w:val="000000"/>
          <w:sz w:val="22"/>
        </w:rPr>
        <w:t xml:space="preserve"> wobec osób fizycznych, </w:t>
      </w:r>
      <w:r w:rsidRPr="00BF484D">
        <w:rPr>
          <w:rFonts w:ascii="Bookman Old Style" w:hAnsi="Bookman Old Style" w:cs="Arial"/>
          <w:sz w:val="22"/>
        </w:rPr>
        <w:t>od których dane osobowe bezpośrednio lub pośrednio pozyskałem</w:t>
      </w:r>
      <w:r w:rsidRPr="00BF484D">
        <w:rPr>
          <w:rFonts w:ascii="Bookman Old Style" w:hAnsi="Bookman Old Style" w:cs="Arial"/>
          <w:color w:val="000000"/>
          <w:sz w:val="22"/>
        </w:rPr>
        <w:t xml:space="preserve"> w celu ubiegania się o udzielenie zamówienia publicznego w niniejszym postępowaniu</w:t>
      </w:r>
      <w:r w:rsidRPr="00BF484D">
        <w:rPr>
          <w:rFonts w:ascii="Bookman Old Style" w:hAnsi="Bookman Old Style" w:cs="Arial"/>
          <w:color w:val="000000"/>
          <w:sz w:val="22"/>
          <w:vertAlign w:val="superscript"/>
        </w:rPr>
        <w:t>3</w:t>
      </w:r>
      <w:r w:rsidRPr="00BF484D">
        <w:rPr>
          <w:rFonts w:ascii="Arial" w:hAnsi="Arial" w:cs="Arial"/>
          <w:color w:val="000000"/>
          <w:sz w:val="16"/>
          <w:szCs w:val="16"/>
        </w:rPr>
        <w:t>.</w:t>
      </w:r>
    </w:p>
    <w:p w:rsidR="00503969" w:rsidRPr="00BF484D" w:rsidRDefault="00503969" w:rsidP="00380ADC">
      <w:pPr>
        <w:jc w:val="both"/>
        <w:rPr>
          <w:rFonts w:ascii="Bookman Old Style" w:hAnsi="Bookman Old Style" w:cs="Tahoma"/>
          <w:color w:val="000000"/>
          <w:sz w:val="22"/>
        </w:rPr>
      </w:pPr>
      <w:r w:rsidRPr="00BF484D">
        <w:rPr>
          <w:rFonts w:ascii="Bookman Old Style" w:eastAsia="Lucida Sans Unicode" w:hAnsi="Bookman Old Style"/>
          <w:b/>
          <w:sz w:val="22"/>
        </w:rPr>
        <w:t>10.</w:t>
      </w:r>
      <w:r w:rsidRPr="00BF484D">
        <w:rPr>
          <w:rFonts w:ascii="Bookman Old Style" w:eastAsia="Lucida Sans Unicode" w:hAnsi="Bookman Old Style"/>
          <w:sz w:val="22"/>
        </w:rPr>
        <w:t xml:space="preserve"> </w:t>
      </w:r>
      <w:r w:rsidRPr="00BF484D">
        <w:rPr>
          <w:rFonts w:ascii="Bookman Old Style" w:hAnsi="Bookman Old Style" w:cs="Tahoma"/>
          <w:color w:val="000000"/>
          <w:sz w:val="22"/>
        </w:rPr>
        <w:t>Załącznikami do niniejszej oferty są:</w:t>
      </w:r>
    </w:p>
    <w:p w:rsidR="00503969" w:rsidRPr="00BF484D" w:rsidRDefault="00503969" w:rsidP="00380ADC">
      <w:pPr>
        <w:rPr>
          <w:rFonts w:ascii="Bookman Old Style" w:hAnsi="Bookman Old Style"/>
          <w:sz w:val="22"/>
        </w:rPr>
      </w:pPr>
      <w:r w:rsidRPr="00BF484D">
        <w:rPr>
          <w:rFonts w:ascii="Bookman Old Style" w:hAnsi="Bookman Old Style"/>
          <w:sz w:val="22"/>
        </w:rPr>
        <w:t>1) oświadczenie o braku podstaw do wykluczenia z postępowania,</w:t>
      </w:r>
    </w:p>
    <w:p w:rsidR="00503969" w:rsidRPr="00F51D6F" w:rsidRDefault="00503969" w:rsidP="00380ADC">
      <w:pPr>
        <w:jc w:val="both"/>
        <w:rPr>
          <w:rFonts w:ascii="Bookman Old Style" w:hAnsi="Bookman Old Style"/>
          <w:i/>
          <w:sz w:val="18"/>
          <w:szCs w:val="18"/>
        </w:rPr>
      </w:pPr>
      <w:r w:rsidRPr="00BF484D">
        <w:rPr>
          <w:rFonts w:ascii="Bookman Old Style" w:hAnsi="Bookman Old Style"/>
          <w:sz w:val="22"/>
        </w:rPr>
        <w:t xml:space="preserve">2) pełnomocnictwo </w:t>
      </w:r>
      <w:r w:rsidRPr="00F51D6F">
        <w:rPr>
          <w:rFonts w:ascii="Bookman Old Style" w:hAnsi="Bookman Old Style"/>
          <w:i/>
          <w:sz w:val="18"/>
          <w:szCs w:val="18"/>
        </w:rPr>
        <w:t>(jeśli dotyczy).</w:t>
      </w:r>
    </w:p>
    <w:p w:rsidR="00503969" w:rsidRPr="00F51D6F" w:rsidRDefault="00503969" w:rsidP="00380ADC">
      <w:pPr>
        <w:jc w:val="both"/>
        <w:rPr>
          <w:rFonts w:ascii="Bookman Old Style" w:hAnsi="Bookman Old Style"/>
          <w:i/>
          <w:sz w:val="18"/>
          <w:szCs w:val="18"/>
        </w:rPr>
      </w:pPr>
    </w:p>
    <w:p w:rsidR="00503969" w:rsidRPr="00F51D6F" w:rsidRDefault="00503969" w:rsidP="00380ADC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bCs/>
          <w:i/>
          <w:sz w:val="18"/>
          <w:szCs w:val="18"/>
          <w:u w:val="single"/>
        </w:rPr>
      </w:pPr>
      <w:r w:rsidRPr="00F51D6F">
        <w:rPr>
          <w:rFonts w:ascii="Bookman Old Style" w:eastAsia="Lucida Sans Unicode" w:hAnsi="Bookman Old Style" w:cs="Tahoma"/>
          <w:bCs/>
          <w:i/>
          <w:sz w:val="18"/>
          <w:szCs w:val="18"/>
        </w:rPr>
        <w:t>*</w:t>
      </w:r>
      <w:r w:rsidRPr="00F51D6F">
        <w:rPr>
          <w:rFonts w:ascii="Bookman Old Style" w:eastAsia="Lucida Sans Unicode" w:hAnsi="Bookman Old Style" w:cs="Tahoma"/>
          <w:bCs/>
          <w:i/>
          <w:sz w:val="18"/>
          <w:szCs w:val="18"/>
          <w:u w:val="single"/>
        </w:rPr>
        <w:t>niepotrzebne skreślić</w:t>
      </w:r>
    </w:p>
    <w:p w:rsidR="00503969" w:rsidRPr="00F51D6F" w:rsidRDefault="00503969" w:rsidP="00380ADC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u w:val="single"/>
        </w:rPr>
      </w:pPr>
    </w:p>
    <w:p w:rsidR="00503969" w:rsidRPr="00F51D6F" w:rsidRDefault="00503969" w:rsidP="00380AD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18"/>
          <w:szCs w:val="18"/>
        </w:rPr>
      </w:pPr>
      <w:r w:rsidRPr="00F51D6F">
        <w:rPr>
          <w:rFonts w:ascii="Bookman Old Style" w:eastAsia="Lucida Sans Unicode" w:hAnsi="Bookman Old Style" w:cs="Tahoma"/>
          <w:bCs/>
          <w:sz w:val="18"/>
          <w:szCs w:val="18"/>
        </w:rPr>
        <w:t>………....................................................................</w:t>
      </w:r>
    </w:p>
    <w:p w:rsidR="00503969" w:rsidRPr="00F51D6F" w:rsidRDefault="00503969" w:rsidP="00380AD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              </w:t>
      </w:r>
      <w:r w:rsidRPr="00F51D6F">
        <w:rPr>
          <w:rFonts w:ascii="Bookman Old Style" w:eastAsia="Lucida Sans Unicode" w:hAnsi="Bookman Old Style" w:cs="Tahoma"/>
          <w:i/>
          <w:sz w:val="18"/>
          <w:szCs w:val="18"/>
        </w:rPr>
        <w:t xml:space="preserve"> (podpis upełnomocnionego przedstawiciela wykonawcy) </w:t>
      </w:r>
    </w:p>
    <w:p w:rsidR="00503969" w:rsidRPr="00BF484D" w:rsidRDefault="00503969" w:rsidP="00380AD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503969" w:rsidRPr="00BF484D" w:rsidRDefault="00503969" w:rsidP="00380AD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 w:rsidRPr="00BF484D">
        <w:rPr>
          <w:rFonts w:ascii="Bookman Old Style" w:hAnsi="Bookman Old Style" w:cs="Bookman Old Style"/>
          <w:i/>
          <w:iCs/>
          <w:sz w:val="18"/>
          <w:szCs w:val="18"/>
          <w:vertAlign w:val="superscript"/>
        </w:rPr>
        <w:t>1</w:t>
      </w:r>
      <w:r w:rsidRPr="00BF484D">
        <w:rPr>
          <w:rFonts w:ascii="Bookman Old Style" w:hAnsi="Bookman Old Style" w:cs="Bookman Old Style"/>
          <w:i/>
          <w:iCs/>
          <w:sz w:val="18"/>
          <w:szCs w:val="18"/>
        </w:rPr>
        <w:t xml:space="preserve"> W przypadku oferty wspólnej wykonawców (konsorcjum, spółka cywilna) należy podać dane wszystkich wykonawców składających tą ofertę oraz wskazać pełnomocnika.</w:t>
      </w:r>
    </w:p>
    <w:p w:rsidR="00503969" w:rsidRDefault="00503969" w:rsidP="00380ADC">
      <w:pPr>
        <w:pStyle w:val="Tekstprzypisudolnego"/>
        <w:spacing w:line="276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BF484D">
        <w:rPr>
          <w:rFonts w:ascii="Bookman Old Style" w:hAnsi="Bookman Old Style" w:cs="Arial"/>
          <w:i/>
          <w:color w:val="000000"/>
          <w:sz w:val="18"/>
          <w:szCs w:val="18"/>
          <w:vertAlign w:val="superscript"/>
          <w:lang w:val="pl-PL"/>
        </w:rPr>
        <w:t>2</w:t>
      </w:r>
      <w:r w:rsidRPr="00BF484D">
        <w:rPr>
          <w:rFonts w:ascii="Bookman Old Style" w:hAnsi="Bookman Old Style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503969" w:rsidRPr="00BF484D" w:rsidRDefault="00503969" w:rsidP="00380ADC">
      <w:pPr>
        <w:pStyle w:val="Tekstprzypisudolnego"/>
        <w:spacing w:line="276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503969" w:rsidRPr="00BF484D" w:rsidRDefault="00503969" w:rsidP="00380ADC">
      <w:pPr>
        <w:pStyle w:val="NormalnyWeb"/>
        <w:spacing w:line="276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BF484D">
        <w:rPr>
          <w:rFonts w:ascii="Bookman Old Style" w:hAnsi="Bookman Old Style" w:cs="Arial"/>
          <w:i/>
          <w:color w:val="000000"/>
          <w:sz w:val="18"/>
          <w:szCs w:val="18"/>
          <w:vertAlign w:val="superscript"/>
          <w:lang w:val="fr-FR"/>
        </w:rPr>
        <w:t>3</w:t>
      </w:r>
      <w:r w:rsidRPr="00BF484D">
        <w:rPr>
          <w:rFonts w:ascii="Bookman Old Style" w:hAnsi="Bookman Old Style" w:cs="Arial"/>
          <w:i/>
          <w:color w:val="000000"/>
          <w:sz w:val="18"/>
          <w:szCs w:val="18"/>
        </w:rPr>
        <w:t xml:space="preserve"> W przypadku gdy wykonawca </w:t>
      </w:r>
      <w:r w:rsidRPr="00BF484D">
        <w:rPr>
          <w:rFonts w:ascii="Bookman Old Style" w:hAnsi="Bookman Old Style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BF484D">
        <w:rPr>
          <w:rFonts w:ascii="Bookman Old Style" w:hAnsi="Bookman Old Style" w:cs="Arial"/>
          <w:i/>
          <w:sz w:val="18"/>
          <w:szCs w:val="18"/>
          <w:u w:val="single"/>
        </w:rPr>
        <w:t>nie składa</w:t>
      </w:r>
      <w:r w:rsidRPr="00BF484D">
        <w:rPr>
          <w:rFonts w:ascii="Bookman Old Style" w:hAnsi="Bookman Old Style" w:cs="Arial"/>
          <w:i/>
          <w:sz w:val="18"/>
          <w:szCs w:val="18"/>
        </w:rPr>
        <w:t xml:space="preserve"> (w takim przypadku należy usunąć  treść oświadczenia np. przez jego wykreślenie</w:t>
      </w:r>
      <w:r w:rsidRPr="00BF484D">
        <w:rPr>
          <w:rFonts w:ascii="Bookman Old Style" w:hAnsi="Bookman Old Style" w:cs="Arial"/>
          <w:i/>
          <w:sz w:val="20"/>
          <w:szCs w:val="20"/>
        </w:rPr>
        <w:t>).</w:t>
      </w:r>
    </w:p>
    <w:p w:rsidR="001C16C4" w:rsidRPr="001C16C4" w:rsidRDefault="00503969" w:rsidP="00380ADC">
      <w:pPr>
        <w:jc w:val="both"/>
        <w:rPr>
          <w:rFonts w:ascii="Bookman Old Style" w:hAnsi="Bookman Old Style"/>
        </w:rPr>
      </w:pPr>
      <w:r w:rsidRPr="00BF484D">
        <w:rPr>
          <w:rFonts w:ascii="Bookman Old Style" w:hAnsi="Bookman Old Style" w:cs="Bookman Old Style"/>
          <w:i/>
          <w:iCs/>
        </w:rPr>
        <w:br w:type="page"/>
      </w:r>
      <w:r w:rsidR="007F53FC" w:rsidRPr="001C16C4">
        <w:rPr>
          <w:rFonts w:ascii="Bookman Old Style" w:eastAsia="Times New Roman" w:hAnsi="Bookman Old Style"/>
          <w:sz w:val="20"/>
          <w:szCs w:val="20"/>
          <w:lang w:eastAsia="pl-PL"/>
        </w:rPr>
        <w:lastRenderedPageBreak/>
        <w:t xml:space="preserve">            </w:t>
      </w:r>
    </w:p>
    <w:sectPr w:rsidR="001C16C4" w:rsidRPr="001C1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CA" w:rsidRDefault="007C58CA">
      <w:pPr>
        <w:spacing w:after="0" w:line="240" w:lineRule="auto"/>
      </w:pPr>
      <w:r>
        <w:separator/>
      </w:r>
    </w:p>
  </w:endnote>
  <w:endnote w:type="continuationSeparator" w:id="0">
    <w:p w:rsidR="007C58CA" w:rsidRDefault="007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CA" w:rsidRDefault="007C58CA">
      <w:pPr>
        <w:spacing w:after="0" w:line="240" w:lineRule="auto"/>
      </w:pPr>
      <w:r>
        <w:separator/>
      </w:r>
    </w:p>
  </w:footnote>
  <w:footnote w:type="continuationSeparator" w:id="0">
    <w:p w:rsidR="007C58CA" w:rsidRDefault="007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7" w:rsidRDefault="007F53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163830</wp:posOffset>
          </wp:positionH>
          <wp:positionV relativeFrom="paragraph">
            <wp:posOffset>248285</wp:posOffset>
          </wp:positionV>
          <wp:extent cx="5910580" cy="63373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C"/>
    <w:rsid w:val="001C16C4"/>
    <w:rsid w:val="00380ADC"/>
    <w:rsid w:val="003D1B2B"/>
    <w:rsid w:val="00503969"/>
    <w:rsid w:val="006260D2"/>
    <w:rsid w:val="007A5968"/>
    <w:rsid w:val="007C58CA"/>
    <w:rsid w:val="007F53FC"/>
    <w:rsid w:val="00883A46"/>
    <w:rsid w:val="009C138B"/>
    <w:rsid w:val="00A37438"/>
    <w:rsid w:val="00B33766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FC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6C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3FC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16C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503969"/>
    <w:pPr>
      <w:spacing w:after="0" w:line="240" w:lineRule="auto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9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969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503969"/>
    <w:pPr>
      <w:snapToGrid w:val="0"/>
      <w:spacing w:after="0" w:line="240" w:lineRule="auto"/>
    </w:pPr>
    <w:rPr>
      <w:rFonts w:eastAsia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3969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Lista21">
    <w:name w:val="Lista 21"/>
    <w:basedOn w:val="Normalny"/>
    <w:rsid w:val="00503969"/>
    <w:pPr>
      <w:spacing w:after="0" w:line="240" w:lineRule="auto"/>
      <w:ind w:left="566" w:hanging="283"/>
    </w:pPr>
    <w:rPr>
      <w:rFonts w:eastAsia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FC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6C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3FC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16C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503969"/>
    <w:pPr>
      <w:spacing w:after="0" w:line="240" w:lineRule="auto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9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969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503969"/>
    <w:pPr>
      <w:snapToGrid w:val="0"/>
      <w:spacing w:after="0" w:line="240" w:lineRule="auto"/>
    </w:pPr>
    <w:rPr>
      <w:rFonts w:eastAsia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3969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Lista21">
    <w:name w:val="Lista 21"/>
    <w:basedOn w:val="Normalny"/>
    <w:rsid w:val="00503969"/>
    <w:pPr>
      <w:spacing w:after="0" w:line="240" w:lineRule="auto"/>
      <w:ind w:left="566" w:hanging="283"/>
    </w:pPr>
    <w:rPr>
      <w:rFonts w:eastAsia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1972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12</cp:revision>
  <cp:lastPrinted>2019-10-15T10:28:00Z</cp:lastPrinted>
  <dcterms:created xsi:type="dcterms:W3CDTF">2019-10-15T09:52:00Z</dcterms:created>
  <dcterms:modified xsi:type="dcterms:W3CDTF">2019-10-15T10:31:00Z</dcterms:modified>
</cp:coreProperties>
</file>