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4F" w:rsidRPr="00F56783" w:rsidRDefault="00264B40" w:rsidP="00F5678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FB43ED">
        <w:rPr>
          <w:rFonts w:ascii="Bookman Old Style" w:hAnsi="Bookman Old Style"/>
          <w:b/>
          <w:sz w:val="20"/>
          <w:szCs w:val="20"/>
        </w:rPr>
        <w:t>Załącznik Nr 8</w:t>
      </w:r>
      <w:r w:rsidR="005C1CC2">
        <w:rPr>
          <w:rFonts w:ascii="Bookman Old Style" w:hAnsi="Bookman Old Style"/>
          <w:b/>
          <w:sz w:val="20"/>
          <w:szCs w:val="20"/>
        </w:rPr>
        <w:t>a</w:t>
      </w:r>
      <w:bookmarkStart w:id="0" w:name="_GoBack"/>
      <w:bookmarkEnd w:id="0"/>
      <w:r w:rsidRPr="007E68E2">
        <w:rPr>
          <w:rFonts w:ascii="Bookman Old Style" w:hAnsi="Bookman Old Style"/>
          <w:b/>
          <w:sz w:val="20"/>
          <w:szCs w:val="20"/>
        </w:rPr>
        <w:t xml:space="preserve"> – wzór umowy</w:t>
      </w:r>
      <w:r>
        <w:rPr>
          <w:rFonts w:ascii="Bookman Old Style" w:hAnsi="Bookman Old Style"/>
          <w:b/>
          <w:sz w:val="20"/>
          <w:szCs w:val="20"/>
        </w:rPr>
        <w:t xml:space="preserve"> dla części I</w:t>
      </w:r>
    </w:p>
    <w:p w:rsidR="00BE184F" w:rsidRDefault="00BE184F" w:rsidP="00BE184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F33F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264B40" w:rsidRPr="007E68E2" w:rsidRDefault="00264B40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F33F11" w:rsidRPr="007E68E2" w:rsidRDefault="00F33F11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64B40">
        <w:rPr>
          <w:rFonts w:ascii="Bookman Old Style" w:hAnsi="Bookman Old Style" w:cs="Bookman Old Style"/>
          <w:sz w:val="20"/>
          <w:szCs w:val="20"/>
        </w:rPr>
        <w:t>przekraczającej 221 000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Pr="007D4AEC">
        <w:rPr>
          <w:rFonts w:ascii="Bookman Old Style" w:hAnsi="Bookman Old Style"/>
          <w:b/>
          <w:sz w:val="20"/>
          <w:szCs w:val="20"/>
        </w:rPr>
        <w:t>Zimowe utrzymanie dróg i chodników w sezonie zimowym</w:t>
      </w:r>
      <w:r w:rsidR="00EE0917">
        <w:rPr>
          <w:rFonts w:ascii="Bookman Old Style" w:hAnsi="Bookman Old Style"/>
          <w:b/>
          <w:sz w:val="20"/>
          <w:szCs w:val="20"/>
        </w:rPr>
        <w:t>”</w:t>
      </w:r>
      <w:r w:rsidRPr="007D4AEC">
        <w:rPr>
          <w:rFonts w:ascii="Bookman Old Style" w:hAnsi="Bookman Old Style"/>
          <w:b/>
          <w:sz w:val="20"/>
          <w:szCs w:val="20"/>
        </w:rPr>
        <w:t xml:space="preserve"> 201</w:t>
      </w:r>
      <w:r w:rsidR="00EE0917">
        <w:rPr>
          <w:rFonts w:ascii="Bookman Old Style" w:hAnsi="Bookman Old Style"/>
          <w:b/>
          <w:sz w:val="20"/>
          <w:szCs w:val="20"/>
        </w:rPr>
        <w:t>9/2020 i 2020/2021</w:t>
      </w:r>
      <w:r w:rsidRPr="007D4AEC">
        <w:rPr>
          <w:rFonts w:ascii="Bookman Old Style" w:hAnsi="Bookman Old Style"/>
          <w:b/>
          <w:bCs/>
          <w:sz w:val="20"/>
          <w:szCs w:val="20"/>
        </w:rPr>
        <w:t xml:space="preserve"> - c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zęść </w:t>
      </w:r>
      <w:r w:rsidR="00450733">
        <w:rPr>
          <w:rFonts w:ascii="Bookman Old Style" w:hAnsi="Bookman Old Style"/>
          <w:b/>
          <w:bCs/>
          <w:iCs/>
          <w:sz w:val="20"/>
          <w:szCs w:val="20"/>
        </w:rPr>
        <w:t>I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="00450733">
        <w:rPr>
          <w:rFonts w:ascii="Bookman Old Style" w:hAnsi="Bookman Old Style"/>
          <w:b/>
          <w:bCs/>
          <w:iCs/>
          <w:sz w:val="20"/>
          <w:szCs w:val="20"/>
        </w:rPr>
        <w:t>utrzymanie zimowe drogi krajowej nr 28.</w:t>
      </w:r>
    </w:p>
    <w:p w:rsidR="00264B40" w:rsidRPr="000774DC" w:rsidRDefault="00264B40" w:rsidP="00BB60B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 xml:space="preserve">rzeczowy przedmiotu umowy określa specyfikacja istotnych warunków zamówienia, specyfikacja techniczna wykonania i odbioru zimowego utrzymania dróg, przedmiar prac, </w:t>
      </w:r>
      <w:r>
        <w:rPr>
          <w:rFonts w:ascii="Bookman Old Style" w:hAnsi="Bookman Old Style"/>
          <w:sz w:val="20"/>
          <w:szCs w:val="20"/>
        </w:rPr>
        <w:t>z</w:t>
      </w:r>
      <w:r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>
        <w:rPr>
          <w:rFonts w:ascii="Bookman Old Style" w:hAnsi="Bookman Old Style"/>
          <w:sz w:val="20"/>
          <w:szCs w:val="20"/>
        </w:rPr>
        <w:t>go utrzymania</w:t>
      </w:r>
      <w:r w:rsidRPr="004D5A1E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</w:t>
      </w:r>
      <w:r w:rsidRPr="000774DC">
        <w:rPr>
          <w:rFonts w:ascii="Bookman Old Style" w:hAnsi="Bookman Old Style"/>
          <w:sz w:val="20"/>
          <w:szCs w:val="20"/>
        </w:rPr>
        <w:t>placów, załącznik nr 3 - wykaz dróg publicznych do zimowego utrzymania ulic, chodników oraz kładek, schodów i wiaduktów, oraz oferta Wykonawcy wraz z kosztorysem ofertowym, stanowiące integralną część umowy.</w:t>
      </w:r>
    </w:p>
    <w:p w:rsidR="00264B40" w:rsidRPr="002C6A4F" w:rsidRDefault="00264B40" w:rsidP="00BB60BF">
      <w:pPr>
        <w:pStyle w:val="Tekstpodstawowy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>W przypadku braku możliwości stosowania sprzętu mechanicznego do wykonywania  zakresu rzeczowego określonego w ust. 2, przedmiot umowy należy wykonywać ręcznie.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053E77" w:rsidRDefault="00264B40" w:rsidP="00BB60B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stosować przy zimowym utrzymaniu środki chemiczne 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i materiały 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uszorstniające zgodnie z obowiązującymi normami.</w:t>
      </w:r>
    </w:p>
    <w:p w:rsidR="00264B40" w:rsidRPr="00FC0110" w:rsidRDefault="00264B40" w:rsidP="00BB60B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Całkowita odpowiedzialność za stosowanie materiałów niezgodnych z obowiązującymi normami ciąży na Wykonawcy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przypadku stwierdzenia przez Zamawiającego, że Wykonawca stosuje materiały niezgodne z obowiązującymi normami lub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przepisami prawa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w przypadkach spornych lub wątpliwych zleci badanie materiału niezależnemu laboratorium, a koszty pokryje Wykonawca (koszt badania zostanie potrącony z faktury za wykonane usługi) tylko w przypadku gdy wynik potwierdzi stosowanie przez Wykonawcę niezgodnych materiałów. Ponadto w takim przypadku Wykonawca nie otrzyma wynagrodzenia za usługę, zaś Zamawiający uprawniony jest do odstąpienia od umowy zgodnie z §</w:t>
      </w:r>
      <w:r w:rsidRPr="00FC011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D95346">
        <w:rPr>
          <w:rFonts w:ascii="Bookman Old Style" w:eastAsia="Times New Roman" w:hAnsi="Bookman Old Style" w:cs="Arial"/>
          <w:sz w:val="20"/>
          <w:szCs w:val="20"/>
          <w:lang w:eastAsia="pl-PL"/>
        </w:rPr>
        <w:t>8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 pkt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264B40" w:rsidRDefault="00264B40" w:rsidP="00BB60B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objęte niniejszą umową z należytą starannością, zgodnie ze swoją najlepszą wiedzą i doświadczeniem w sposób nie utrudniający ruchu drogowego oraz poruszania się pieszych, ponad miarę utrudnień wynikających i związanych z należytą realizacją przedmiotu umowy oraz przy zachowaniu obowiązujących przepisów prawa.</w:t>
      </w:r>
    </w:p>
    <w:p w:rsidR="00F33F11" w:rsidRPr="008C224B" w:rsidRDefault="00264B40" w:rsidP="008C224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</w:t>
      </w:r>
      <w:r w:rsidR="00285B84">
        <w:rPr>
          <w:rFonts w:ascii="Bookman Old Style" w:hAnsi="Bookman Old Style"/>
          <w:sz w:val="20"/>
          <w:szCs w:val="20"/>
        </w:rPr>
        <w:t xml:space="preserve">zapewnienia całodobowej gotowości do podjęcia </w:t>
      </w:r>
      <w:r w:rsidR="00FB43ED">
        <w:rPr>
          <w:rFonts w:ascii="Bookman Old Style" w:hAnsi="Bookman Old Style"/>
          <w:sz w:val="20"/>
          <w:szCs w:val="20"/>
        </w:rPr>
        <w:t>akcji zimowej zgodnie ze standardami zimowego utrzymania dróg i chodników</w:t>
      </w:r>
      <w:r w:rsidR="001548DC">
        <w:rPr>
          <w:rFonts w:ascii="Bookman Old Style" w:hAnsi="Bookman Old Style"/>
          <w:sz w:val="20"/>
          <w:szCs w:val="20"/>
        </w:rPr>
        <w:t xml:space="preserve"> </w:t>
      </w:r>
      <w:r w:rsidR="00EF0632">
        <w:rPr>
          <w:rFonts w:ascii="Bookman Old Style" w:hAnsi="Bookman Old Style"/>
          <w:sz w:val="20"/>
          <w:szCs w:val="20"/>
        </w:rPr>
        <w:t>pod numerem telefonu ………………</w:t>
      </w:r>
      <w:r w:rsidRPr="0037514C">
        <w:rPr>
          <w:rFonts w:ascii="Bookman Old Style" w:hAnsi="Bookman Old Style"/>
          <w:sz w:val="20"/>
          <w:szCs w:val="20"/>
        </w:rPr>
        <w:t>, pozwalając</w:t>
      </w:r>
      <w:r w:rsidR="00285B84">
        <w:rPr>
          <w:rFonts w:ascii="Bookman Old Style" w:hAnsi="Bookman Old Style"/>
          <w:sz w:val="20"/>
          <w:szCs w:val="20"/>
        </w:rPr>
        <w:t>ej</w:t>
      </w:r>
      <w:r w:rsidRPr="0037514C">
        <w:rPr>
          <w:rFonts w:ascii="Bookman Old Style" w:hAnsi="Bookman Old Style"/>
          <w:sz w:val="20"/>
          <w:szCs w:val="20"/>
        </w:rPr>
        <w:t xml:space="preserve"> wykonywać usługi </w:t>
      </w:r>
      <w:r w:rsidRPr="00D63E2D">
        <w:rPr>
          <w:rFonts w:ascii="Bookman Old Style" w:hAnsi="Bookman Old Style"/>
          <w:sz w:val="20"/>
          <w:szCs w:val="20"/>
        </w:rPr>
        <w:t xml:space="preserve">określone przedmiotem umowy </w:t>
      </w:r>
      <w:r w:rsidR="00EF0632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w sposób natychmiastowy oraz do utrzymywania w sprawności technicznej sprzętu </w:t>
      </w:r>
      <w:r w:rsidR="00D95346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i urządzeń. </w:t>
      </w:r>
      <w:r w:rsidRPr="00EF0632">
        <w:rPr>
          <w:rFonts w:ascii="Bookman Old Style" w:hAnsi="Bookman Old Style"/>
          <w:sz w:val="20"/>
          <w:szCs w:val="20"/>
        </w:rPr>
        <w:t>Wykonawca kontrolować będ</w:t>
      </w:r>
      <w:r w:rsidR="00EF0632" w:rsidRPr="00EF0632">
        <w:rPr>
          <w:rFonts w:ascii="Bookman Old Style" w:hAnsi="Bookman Old Style"/>
          <w:sz w:val="20"/>
          <w:szCs w:val="20"/>
        </w:rPr>
        <w:t>zie</w:t>
      </w:r>
      <w:r w:rsidRPr="00EF0632">
        <w:rPr>
          <w:rFonts w:ascii="Bookman Old Style" w:hAnsi="Bookman Old Style"/>
          <w:sz w:val="20"/>
          <w:szCs w:val="20"/>
        </w:rPr>
        <w:t xml:space="preserve"> stan śliskości jezdni i chodników. W zależności od warunków atmosferycznych uruchamiać będzie pogotowie sprzętowe lub akcję czynną oraz koordynować jej przebieg. </w:t>
      </w:r>
    </w:p>
    <w:p w:rsidR="008C224B" w:rsidRDefault="008C224B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robót zapewnia niezbędną ilość 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zwalczania śliskości zimowej oraz odpowiada za sprawność techniczną używanego sprzętu.</w:t>
      </w: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Sprzęt </w:t>
      </w:r>
      <w:r w:rsidR="00DB665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wykorzystywany przez Wykonawcę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nie może powodować uszkodzenia elementów drogi (nawierzchni, krawężników, chodników, słupków prowadzących).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przypadku uszkodzenia elementów drogi Wykonawca zobowiązuje się do ich naprawy w terminie </w:t>
      </w:r>
      <w:r w:rsidR="00285B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20 dni od daty zakończenia  zimowego utrzymania dróg. Po tym terminie Zamawiający wykona naprawy elementów dróg na koszt Wykonawcy.</w:t>
      </w:r>
      <w:r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Zamawiający ma prawo dokonać potrąceń swoich wierzyt</w:t>
      </w:r>
      <w:r w:rsidR="00C118DC">
        <w:rPr>
          <w:rFonts w:ascii="Bookman Old Style" w:hAnsi="Bookman Old Style" w:cs="Bookman Old Style"/>
          <w:sz w:val="20"/>
          <w:szCs w:val="20"/>
        </w:rPr>
        <w:t xml:space="preserve">elności </w:t>
      </w:r>
      <w:r>
        <w:rPr>
          <w:rFonts w:ascii="Bookman Old Style" w:hAnsi="Bookman Old Style" w:cs="Bookman Old Style"/>
          <w:sz w:val="20"/>
          <w:szCs w:val="20"/>
        </w:rPr>
        <w:t xml:space="preserve">z tytułu ww. napraw z wierzytelności Wykonawcy określonych </w:t>
      </w:r>
      <w:r w:rsidR="00C118DC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w fakturach.</w:t>
      </w:r>
    </w:p>
    <w:p w:rsidR="00264B40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Pojazdy samochodowe używane do wykonywan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zwalczaniu śliskości zimowej powinny być wyposażone zgodnie z obowiązującymi przepisami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 ostrzegawcze sygnały świetlne błyskowe barwy żółtej - na samochodzie oraz na piaskarce.</w:t>
      </w:r>
    </w:p>
    <w:p w:rsidR="00264B40" w:rsidRPr="00A807D9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we zabezpieczenie wykonania usług, bezpieczeństwo ruchu, oznakowanie pojazdów oraz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sprzętu, utrudnienia w ruchu, ewentualne szkody wyrządzone osobom trzecim z tego tytułu w związku z wykonywanymi usługami objętymi umową.</w:t>
      </w:r>
    </w:p>
    <w:p w:rsidR="00264B40" w:rsidRPr="00ED68FA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Wykonaw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wszystkimi warunkami, które są niezbędne do wykonania przez niego przedmiotu umowy, wykaz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ami, o których mowa w 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1 ust. 2,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sz w:val="20"/>
          <w:szCs w:val="20"/>
        </w:rPr>
        <w:t>specyfikacją</w:t>
      </w:r>
      <w:r w:rsidRPr="00A32848">
        <w:rPr>
          <w:rFonts w:ascii="Bookman Old Style" w:hAnsi="Bookman Old Style"/>
          <w:sz w:val="20"/>
          <w:szCs w:val="20"/>
        </w:rPr>
        <w:t xml:space="preserve"> techniczn</w:t>
      </w:r>
      <w:r>
        <w:rPr>
          <w:rFonts w:ascii="Bookman Old Style" w:hAnsi="Bookman Old Style"/>
          <w:sz w:val="20"/>
          <w:szCs w:val="20"/>
        </w:rPr>
        <w:t>ą wykonania i odbioru zimowego utrzymania dróg.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4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E0917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Umowa zostaje zawarta na czas określony</w:t>
      </w:r>
      <w:r w:rsidR="00EE0917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EE0917" w:rsidRDefault="00EE0917" w:rsidP="00BB60BF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26ED">
        <w:rPr>
          <w:rFonts w:ascii="Bookman Old Style" w:eastAsia="Times New Roman" w:hAnsi="Bookman Old Style" w:cs="Arial"/>
          <w:sz w:val="20"/>
          <w:szCs w:val="20"/>
          <w:lang w:eastAsia="pl-PL"/>
        </w:rPr>
        <w:t>od dnia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podpisania umowy</w:t>
      </w:r>
      <w:r w:rsidRPr="00340E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dnia </w:t>
      </w:r>
      <w:r w:rsidRPr="00340E6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7</w:t>
      </w:r>
      <w:r w:rsidRPr="00340E6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.04.20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20</w:t>
      </w:r>
      <w:r w:rsidRPr="00340E6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</w:t>
      </w:r>
      <w:r w:rsidRPr="00A82B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– sezon zimowy 2019/2020 oraz;</w:t>
      </w:r>
    </w:p>
    <w:p w:rsidR="00EE0917" w:rsidRPr="00A82B83" w:rsidRDefault="00EE0917" w:rsidP="00BB60BF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2B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dnia 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9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.10.2020 r.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dnia 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16.04.2021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– sezon zimowy 2020/2021.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Istnieje możliwość wydłużenia lub skrócenia termin</w:t>
      </w:r>
      <w:r w:rsidR="00DB665F">
        <w:rPr>
          <w:rFonts w:ascii="Bookman Old Style" w:eastAsia="Times New Roman" w:hAnsi="Bookman Old Style" w:cs="Arial"/>
          <w:sz w:val="20"/>
          <w:szCs w:val="20"/>
          <w:lang w:eastAsia="pl-PL"/>
        </w:rPr>
        <w:t>ów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realizacji umowy </w:t>
      </w:r>
      <w:r w:rsidR="00EE091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określonych w ust. 1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 zależności od warunków atmosferycznych.</w:t>
      </w:r>
    </w:p>
    <w:p w:rsidR="00264B40" w:rsidRDefault="00264B40" w:rsidP="00264B40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5</w:t>
      </w:r>
    </w:p>
    <w:p w:rsidR="00264B40" w:rsidRDefault="00264B40" w:rsidP="00285B84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264B40" w:rsidRPr="00A8186B" w:rsidRDefault="00264B40" w:rsidP="00BB60BF">
      <w:pPr>
        <w:pStyle w:val="Akapitzlist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zimowego utrzymania dróg,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264B40" w:rsidRPr="007E24AF" w:rsidRDefault="00264B40" w:rsidP="00285B8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Data rozpoczęcia i zakończenia zimowego utrzymania dróg będzie zależna od panujących warunków atmosferycznych. </w:t>
      </w:r>
      <w:r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czasie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dróg i chodników </w:t>
      </w:r>
      <w:r w:rsidR="007E24AF"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>Wykonawca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podejmuje decyzję o uruchomieniu akcji czynnej. </w:t>
      </w:r>
    </w:p>
    <w:p w:rsidR="00264B40" w:rsidRPr="007E24AF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decyduje o uruchomieniu lub zatrzymaniu zimowego utrzymania dróg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i chodników z dwunastogodzinnym wyprzedzeniem.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nie dopuszcza stosowania przez Wykonawcę w czasie zimowego utrzymania dróg i chodników substancji żrących na nawierzchniach betonowych oraz zatokach autobusowych o nawierzchniach betonowych. W przypadku gdy Wykonawca nie zastosuje się do powyższego zakazu zost</w:t>
      </w:r>
      <w:r w:rsidR="00412D6B">
        <w:rPr>
          <w:rFonts w:ascii="Bookman Old Style" w:hAnsi="Bookman Old Style" w:cs="Bookman Old Style"/>
          <w:sz w:val="20"/>
          <w:szCs w:val="20"/>
        </w:rPr>
        <w:t xml:space="preserve">anie obciążony kosztami naprawy </w:t>
      </w:r>
      <w:r>
        <w:rPr>
          <w:rFonts w:ascii="Bookman Old Style" w:hAnsi="Bookman Old Style" w:cs="Bookman Old Style"/>
          <w:sz w:val="20"/>
          <w:szCs w:val="20"/>
        </w:rPr>
        <w:t>zniszczonych</w:t>
      </w:r>
      <w:r w:rsidR="00412D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/uszkodzonych nawierzchni. Koszty nap</w:t>
      </w:r>
      <w:r w:rsidR="00412D6B">
        <w:rPr>
          <w:rFonts w:ascii="Bookman Old Style" w:hAnsi="Bookman Old Style" w:cs="Bookman Old Style"/>
          <w:sz w:val="20"/>
          <w:szCs w:val="20"/>
        </w:rPr>
        <w:t xml:space="preserve">rawy mogą zostać pokryte m.in. </w:t>
      </w:r>
      <w:r>
        <w:rPr>
          <w:rFonts w:ascii="Bookman Old Style" w:hAnsi="Bookman Old Style" w:cs="Bookman Old Style"/>
          <w:sz w:val="20"/>
          <w:szCs w:val="20"/>
        </w:rPr>
        <w:t>z gwarancji wniesionej przez Wykonawcę jako zabezpieczenie należytego wykonania umowy.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Doba rozliczeniowa zimowego utrzym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ania rozpoczyna się o godzinie 6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 trwa do godz.</w:t>
      </w:r>
      <w:r w:rsidRPr="002C6A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Pr="00E57C0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dnia następnego.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podejmuje samodzielnie decyzje w zakresie rodzaju i ilości użytego sprzętu, sposobu odśnieżania i zwalczania śliskości. 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6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E0917" w:rsidRPr="00374100" w:rsidRDefault="00264B40" w:rsidP="00DD23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091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wykonanie usług stanowiących przedmiot niniejszej umowy ustala się maksymalne wynagrodzenie brutto (wraz z podatkiem VAT) w wysokości: ......................................... </w:t>
      </w:r>
      <w:r w:rsidR="00374100">
        <w:rPr>
          <w:rFonts w:ascii="Bookman Old Style" w:eastAsia="Times New Roman" w:hAnsi="Bookman Old Style" w:cs="Arial"/>
          <w:sz w:val="20"/>
          <w:szCs w:val="20"/>
          <w:lang w:eastAsia="pl-PL"/>
        </w:rPr>
        <w:t>zł</w:t>
      </w:r>
      <w:r w:rsidRPr="00EE091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</w:t>
      </w:r>
      <w:r w:rsidRPr="00374100">
        <w:rPr>
          <w:rFonts w:ascii="Bookman Old Style" w:eastAsia="Times New Roman" w:hAnsi="Bookman Old Style" w:cs="Arial"/>
          <w:sz w:val="20"/>
          <w:szCs w:val="20"/>
          <w:lang w:eastAsia="pl-PL"/>
        </w:rPr>
        <w:t>słownie ...................................................................</w:t>
      </w:r>
      <w:bookmarkStart w:id="1" w:name="3"/>
      <w:bookmarkEnd w:id="1"/>
      <w:r w:rsidR="00374100" w:rsidRPr="00374100">
        <w:rPr>
          <w:rFonts w:ascii="Bookman Old Style" w:eastAsia="Times New Roman" w:hAnsi="Bookman Old Style" w:cs="Arial"/>
          <w:sz w:val="20"/>
          <w:szCs w:val="20"/>
          <w:lang w:eastAsia="pl-PL"/>
        </w:rPr>
        <w:t>. .</w:t>
      </w:r>
    </w:p>
    <w:p w:rsidR="00EE0917" w:rsidRPr="008C224B" w:rsidRDefault="00374100" w:rsidP="00EE091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C224B">
        <w:rPr>
          <w:rFonts w:ascii="Bookman Old Style" w:hAnsi="Bookman Old Style"/>
          <w:sz w:val="20"/>
          <w:szCs w:val="20"/>
        </w:rPr>
        <w:t xml:space="preserve">Wynagrodzenie za sezon zimowy </w:t>
      </w:r>
      <w:r w:rsidRPr="008C224B">
        <w:rPr>
          <w:rFonts w:ascii="Bookman Old Style" w:eastAsia="Times New Roman" w:hAnsi="Bookman Old Style" w:cs="Arial"/>
          <w:sz w:val="20"/>
          <w:szCs w:val="20"/>
          <w:lang w:eastAsia="pl-PL"/>
        </w:rPr>
        <w:t>2019/2020 wyniesie ….</w:t>
      </w:r>
      <w:r w:rsidR="00675C57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</w:t>
      </w:r>
      <w:r w:rsidRPr="008C224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</w:t>
      </w:r>
      <w:r w:rsidR="007848DF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8C224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a za sezon 2020/2021 wyniesie ………………….. zł.</w:t>
      </w:r>
      <w:r w:rsidRPr="008C224B">
        <w:rPr>
          <w:rFonts w:ascii="Bookman Old Style" w:hAnsi="Bookman Old Style"/>
          <w:sz w:val="20"/>
          <w:szCs w:val="20"/>
        </w:rPr>
        <w:t xml:space="preserve"> </w:t>
      </w:r>
      <w:r w:rsidR="00EE0917" w:rsidRPr="008C224B">
        <w:rPr>
          <w:rFonts w:ascii="Bookman Old Style" w:hAnsi="Bookman Old Style"/>
          <w:sz w:val="20"/>
          <w:szCs w:val="20"/>
        </w:rPr>
        <w:t>Suma wynagrodzenia Wykonawcy:</w:t>
      </w:r>
    </w:p>
    <w:p w:rsidR="009C3E3A" w:rsidRPr="008C224B" w:rsidRDefault="009C3E3A" w:rsidP="009C3E3A">
      <w:pPr>
        <w:pStyle w:val="Akapitzlist"/>
        <w:numPr>
          <w:ilvl w:val="1"/>
          <w:numId w:val="9"/>
        </w:numPr>
        <w:tabs>
          <w:tab w:val="left" w:pos="284"/>
          <w:tab w:val="left" w:pos="567"/>
        </w:tabs>
        <w:spacing w:after="0" w:line="240" w:lineRule="auto"/>
        <w:ind w:hanging="115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C224B">
        <w:rPr>
          <w:rFonts w:ascii="Bookman Old Style" w:hAnsi="Bookman Old Style"/>
          <w:sz w:val="20"/>
          <w:szCs w:val="20"/>
        </w:rPr>
        <w:t>w sezonie 2019/2020:</w:t>
      </w:r>
    </w:p>
    <w:p w:rsidR="009C3E3A" w:rsidRPr="008C224B" w:rsidRDefault="009C3E3A" w:rsidP="009C3E3A">
      <w:pPr>
        <w:pStyle w:val="Akapitzlist2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Bookman Old Style" w:hAnsi="Bookman Old Style"/>
          <w:sz w:val="20"/>
          <w:szCs w:val="20"/>
        </w:rPr>
      </w:pPr>
      <w:r w:rsidRPr="008C224B">
        <w:rPr>
          <w:rFonts w:ascii="Bookman Old Style" w:hAnsi="Bookman Old Style"/>
          <w:sz w:val="20"/>
          <w:szCs w:val="20"/>
        </w:rPr>
        <w:t xml:space="preserve">na rok 2019 nie może przekroczyć kwoty brutto …………… zł, </w:t>
      </w:r>
    </w:p>
    <w:p w:rsidR="009C3E3A" w:rsidRPr="008C224B" w:rsidRDefault="009C3E3A" w:rsidP="009C3E3A">
      <w:pPr>
        <w:pStyle w:val="Akapitzlist2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Bookman Old Style" w:hAnsi="Bookman Old Style"/>
          <w:sz w:val="20"/>
          <w:szCs w:val="20"/>
        </w:rPr>
      </w:pPr>
      <w:r w:rsidRPr="008C224B">
        <w:rPr>
          <w:rFonts w:ascii="Bookman Old Style" w:hAnsi="Bookman Old Style"/>
          <w:sz w:val="20"/>
          <w:szCs w:val="20"/>
        </w:rPr>
        <w:t>na rok 2020 nie może przekroczyć kwoty brutto …………… zł,</w:t>
      </w:r>
    </w:p>
    <w:p w:rsidR="009C3E3A" w:rsidRPr="008C224B" w:rsidRDefault="009C3E3A" w:rsidP="009C3E3A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C224B">
        <w:rPr>
          <w:rFonts w:ascii="Bookman Old Style" w:hAnsi="Bookman Old Style"/>
          <w:sz w:val="20"/>
          <w:szCs w:val="20"/>
        </w:rPr>
        <w:t>w sezonie 2020/2021:</w:t>
      </w:r>
    </w:p>
    <w:p w:rsidR="009C3E3A" w:rsidRPr="007D79D0" w:rsidRDefault="009C3E3A" w:rsidP="009C3E3A">
      <w:pPr>
        <w:pStyle w:val="Akapitzlist2"/>
        <w:numPr>
          <w:ilvl w:val="0"/>
          <w:numId w:val="35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Bookman Old Style" w:hAnsi="Bookman Old Style"/>
          <w:sz w:val="20"/>
          <w:szCs w:val="20"/>
        </w:rPr>
      </w:pPr>
      <w:r w:rsidRPr="007D79D0">
        <w:rPr>
          <w:rFonts w:ascii="Bookman Old Style" w:hAnsi="Bookman Old Style"/>
          <w:sz w:val="20"/>
          <w:szCs w:val="20"/>
        </w:rPr>
        <w:lastRenderedPageBreak/>
        <w:t>na rok 2020 nie może przekroczyć kwoty brutto ………</w:t>
      </w:r>
      <w:r>
        <w:rPr>
          <w:rFonts w:ascii="Bookman Old Style" w:hAnsi="Bookman Old Style"/>
          <w:sz w:val="20"/>
          <w:szCs w:val="20"/>
        </w:rPr>
        <w:t>…</w:t>
      </w:r>
      <w:r w:rsidRPr="007D79D0">
        <w:rPr>
          <w:rFonts w:ascii="Bookman Old Style" w:hAnsi="Bookman Old Style"/>
          <w:sz w:val="20"/>
          <w:szCs w:val="20"/>
        </w:rPr>
        <w:t>… zł,</w:t>
      </w:r>
    </w:p>
    <w:p w:rsidR="009C3E3A" w:rsidRPr="007D79D0" w:rsidRDefault="009C3E3A" w:rsidP="009C3E3A">
      <w:pPr>
        <w:pStyle w:val="Akapitzlist2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Bookman Old Style" w:hAnsi="Bookman Old Style"/>
          <w:sz w:val="20"/>
          <w:szCs w:val="20"/>
        </w:rPr>
      </w:pPr>
      <w:r w:rsidRPr="007D79D0">
        <w:rPr>
          <w:rFonts w:ascii="Bookman Old Style" w:hAnsi="Bookman Old Style"/>
          <w:sz w:val="20"/>
          <w:szCs w:val="20"/>
        </w:rPr>
        <w:t>na rok 2021 nie może przekroczyć kwoty brutto ………</w:t>
      </w:r>
      <w:r>
        <w:rPr>
          <w:rFonts w:ascii="Bookman Old Style" w:hAnsi="Bookman Old Style"/>
          <w:sz w:val="20"/>
          <w:szCs w:val="20"/>
        </w:rPr>
        <w:t>…</w:t>
      </w:r>
      <w:r w:rsidRPr="007D79D0">
        <w:rPr>
          <w:rFonts w:ascii="Bookman Old Style" w:hAnsi="Bookman Old Style"/>
          <w:sz w:val="20"/>
          <w:szCs w:val="20"/>
        </w:rPr>
        <w:t xml:space="preserve">… zł. </w:t>
      </w:r>
    </w:p>
    <w:p w:rsidR="00EE0917" w:rsidRPr="00EE0917" w:rsidRDefault="00EE0917" w:rsidP="00EE0917">
      <w:pPr>
        <w:pStyle w:val="Akapitzlist2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90517A">
        <w:rPr>
          <w:rFonts w:ascii="Bookman Old Style" w:hAnsi="Bookman Old Style"/>
          <w:sz w:val="20"/>
          <w:szCs w:val="20"/>
        </w:rPr>
        <w:t>Każdorazowa zmiana w zakresie kwot przewidzianych na poszczególne lata wymagać będzie zgody Rady Miasta Krosna w formie uchwały w przypadku zaistnienia takiej konieczności.</w:t>
      </w:r>
    </w:p>
    <w:p w:rsidR="00264B40" w:rsidRPr="00EE0917" w:rsidRDefault="00264B40" w:rsidP="00DD23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0917">
        <w:rPr>
          <w:rFonts w:ascii="Bookman Old Style" w:eastAsia="Times New Roman" w:hAnsi="Bookman Old Style" w:cs="Arial"/>
          <w:sz w:val="20"/>
          <w:szCs w:val="20"/>
          <w:lang w:eastAsia="pl-PL"/>
        </w:rPr>
        <w:t>Ostateczna wartość wynagrodzenia ustalona zostanie na podstawie pozycji cen kosztorysowych odpowiednich do pozycji występujących w kosztorysie ofertowym w okresie jednej doby oraz rzeczywiście wykonanych i odebranych usług.</w:t>
      </w:r>
    </w:p>
    <w:p w:rsidR="00264B40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Cen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będą obowiązywały przez cały okres trwania umowy.</w:t>
      </w:r>
    </w:p>
    <w:p w:rsidR="00264B40" w:rsidRDefault="00264B40" w:rsidP="00285B84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EE0917" w:rsidRPr="00104A14" w:rsidRDefault="00EE0917" w:rsidP="00EE0917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104A14">
        <w:rPr>
          <w:rFonts w:ascii="Bookman Old Style" w:hAnsi="Bookman Old Style"/>
          <w:bCs/>
          <w:sz w:val="20"/>
          <w:szCs w:val="20"/>
          <w:lang w:eastAsia="ar-SA"/>
        </w:rPr>
        <w:t>Strony przewidują możliwość zmiany wynagrodzenia Wykonawcy w przypadku:</w:t>
      </w:r>
    </w:p>
    <w:p w:rsidR="008723DD" w:rsidRPr="00627968" w:rsidRDefault="008723DD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627968">
        <w:rPr>
          <w:rFonts w:ascii="Bookman Old Style" w:hAnsi="Bookman Old Style"/>
          <w:bCs/>
          <w:sz w:val="20"/>
          <w:szCs w:val="20"/>
          <w:lang w:eastAsia="ar-SA"/>
        </w:rPr>
        <w:t>1) gdy dojdzie do zmiany wysokości minimalnego wynagrodzenia za pracę albo wysokości minimalnej stawki godzinowej ustalonych na podstawie ustawy z dnia 10 października 2002 r. o minimalnym wynagrodzeniu za pracę,</w:t>
      </w:r>
    </w:p>
    <w:p w:rsidR="008723DD" w:rsidRPr="00627968" w:rsidRDefault="008723DD" w:rsidP="008723DD">
      <w:p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627968">
        <w:rPr>
          <w:rFonts w:ascii="Bookman Old Style" w:hAnsi="Bookman Old Style"/>
          <w:bCs/>
          <w:sz w:val="20"/>
          <w:szCs w:val="20"/>
          <w:lang w:eastAsia="ar-SA"/>
        </w:rPr>
        <w:t>2) zmiany zasad podlegania ubezpieczeniom społecznym lub ubezpieczeniu zdrowotnemu lub wysokości stawki składki na ubezpieczenia społeczne lub zdrowotne,</w:t>
      </w:r>
    </w:p>
    <w:p w:rsidR="008723DD" w:rsidRPr="00627968" w:rsidRDefault="008723DD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627968">
        <w:rPr>
          <w:rFonts w:ascii="Bookman Old Style" w:hAnsi="Bookman Old Style"/>
          <w:bCs/>
          <w:sz w:val="20"/>
          <w:szCs w:val="20"/>
          <w:lang w:eastAsia="ar-SA"/>
        </w:rPr>
        <w:t>3) zmiany stawki podatku od towarów i usług</w:t>
      </w:r>
      <w:r>
        <w:rPr>
          <w:rFonts w:ascii="Bookman Old Style" w:hAnsi="Bookman Old Style"/>
          <w:bCs/>
          <w:sz w:val="20"/>
          <w:szCs w:val="20"/>
          <w:lang w:eastAsia="ar-SA"/>
        </w:rPr>
        <w:t>,</w:t>
      </w:r>
    </w:p>
    <w:p w:rsidR="008723DD" w:rsidRPr="008723DD" w:rsidRDefault="008723DD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>
        <w:rPr>
          <w:rFonts w:ascii="Bookman Old Style" w:hAnsi="Bookman Old Style"/>
          <w:bCs/>
          <w:sz w:val="20"/>
          <w:szCs w:val="20"/>
          <w:lang w:eastAsia="ar-SA"/>
        </w:rPr>
        <w:t>4) zmiany zasad gromadzenia i wysokości wpłat do pracowniczych planów kapitałowych, o których mowa w ustawie z dnia 4 października 2018 r. o pracowniczych planach kapitałowych;</w:t>
      </w:r>
    </w:p>
    <w:p w:rsidR="00EE0917" w:rsidRPr="008723DD" w:rsidRDefault="00EE0917" w:rsidP="00EE0917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8723DD">
        <w:rPr>
          <w:rFonts w:ascii="Bookman Old Style" w:hAnsi="Bookman Old Style"/>
          <w:bCs/>
          <w:sz w:val="20"/>
          <w:szCs w:val="20"/>
          <w:lang w:eastAsia="ar-SA"/>
        </w:rPr>
        <w:t xml:space="preserve"> – jeżeli zmiany te będą miały wpływ na koszty wykonania przedmiotu umowy przez Wykonawcę.</w:t>
      </w:r>
    </w:p>
    <w:p w:rsidR="00EE0917" w:rsidRPr="008723DD" w:rsidRDefault="00EE0917" w:rsidP="00EE0917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8723DD">
        <w:rPr>
          <w:rFonts w:ascii="Bookman Old Style" w:hAnsi="Bookman Old Style"/>
          <w:bCs/>
          <w:sz w:val="20"/>
          <w:szCs w:val="20"/>
          <w:lang w:eastAsia="ar-SA"/>
        </w:rPr>
        <w:t>8. Zmiana umowy, o której mowa w ust. 7 może dotyczyć tylko wysokości wynagrodzenia na przyszłość.</w:t>
      </w:r>
    </w:p>
    <w:p w:rsidR="008723DD" w:rsidRDefault="00EE0917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8723DD">
        <w:rPr>
          <w:rFonts w:ascii="Bookman Old Style" w:hAnsi="Bookman Old Style"/>
          <w:bCs/>
          <w:sz w:val="20"/>
          <w:szCs w:val="20"/>
          <w:lang w:eastAsia="ar-SA"/>
        </w:rPr>
        <w:t>9. Zasady wprowadzenia zmian wysokości wynagrodzenia Wykonawcy w przypadkach określonych w ust. 7:</w:t>
      </w:r>
    </w:p>
    <w:p w:rsidR="008723DD" w:rsidRPr="00203241" w:rsidRDefault="008723DD" w:rsidP="008723D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1)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>w przypadku zmiany stawki podatku od towarów i usług, wartość netto wynagrodzenia Wykonawcy nie zmieni się, a wartość brutto zostanie wyliczona na podstawie zmienionej stawki podatku.</w:t>
      </w:r>
    </w:p>
    <w:p w:rsidR="008723DD" w:rsidRDefault="008723DD" w:rsidP="008723DD">
      <w:p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2)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w przypadku zmiany wysokości minimalnego wynagrodzenia za pracę </w:t>
      </w:r>
      <w:r w:rsidR="00203241" w:rsidRPr="00203241">
        <w:rPr>
          <w:rFonts w:ascii="Bookman Old Style" w:hAnsi="Bookman Old Style"/>
          <w:bCs/>
          <w:sz w:val="20"/>
          <w:szCs w:val="20"/>
          <w:lang w:eastAsia="ar-SA"/>
        </w:rPr>
        <w:t>albo wysokości minimalnej stawki godzinowej ustalonych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 na podstawie ustawy z dnia 10 października 2002 r. o minimalnym wynagrodzeniu za pracę, zmiany zasad podlegania ubezpieczeniom społecznym lub ubezpieczeniu zdrowotnemu lub wysokości stawki składki na ubezpieczenia społeczne lub zdrowotne, </w:t>
      </w:r>
      <w:r w:rsidR="00203241">
        <w:rPr>
          <w:rFonts w:ascii="Bookman Old Style" w:hAnsi="Bookman Old Style"/>
          <w:bCs/>
          <w:sz w:val="20"/>
          <w:szCs w:val="20"/>
          <w:lang w:eastAsia="ar-SA"/>
        </w:rPr>
        <w:t xml:space="preserve">zmiany zasad gromadzenia i wysokości wpłat do pracowniczych planów </w:t>
      </w:r>
      <w:r w:rsidR="00203241"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kapitałowych,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>jeżeli zmiany te będą miały wpływ na koszty wykonania przedmiotu umowy przez Wykonawcę, wynagrodzenie Wykonawcy ulegnie adekwatnej zmianie, w oparciu o następujące zasady:</w:t>
      </w:r>
    </w:p>
    <w:p w:rsidR="00EE0917" w:rsidRDefault="008723DD" w:rsidP="00203241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a)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>zmiana wysokości wynagrodzenia wymaga złożenia przez Wykonawcę pisemnego wniosku zawierającego co najmniej:</w:t>
      </w:r>
    </w:p>
    <w:p w:rsidR="00BE184F" w:rsidRPr="00203241" w:rsidRDefault="00BE184F" w:rsidP="00BE184F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oświadczenie o zmianie kosztów wykonania zamówienia 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br/>
        <w:t>i proponowaną wysokość wynagrodzenia,</w:t>
      </w:r>
    </w:p>
    <w:p w:rsidR="00BE184F" w:rsidRPr="00203241" w:rsidRDefault="00BE184F" w:rsidP="00BE184F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datę, od której następuje zmiana kosztów,</w:t>
      </w:r>
    </w:p>
    <w:p w:rsidR="00BE184F" w:rsidRDefault="00BE184F" w:rsidP="00BE184F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określenie zmian stawek i przepisów mających wpływ na zmianę kosztów wykonania zamówienia,</w:t>
      </w:r>
    </w:p>
    <w:p w:rsidR="00BE184F" w:rsidRPr="00F56783" w:rsidRDefault="00BE184F" w:rsidP="00F56783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wyszczególnienie zmian kosztów, obejmujące m.in. wykaz osób wykonujących przedmiot umowy z wykazaną wysokością zmiany minimalnego wynagrodzenia za pracę tych osób wraz z zestawieniem wynagrodzenia przed jak i po zmianie, z określeniem zakresu (części etatu) w jakim wykonują prace związane z realizacją przedmiotu umowy oraz części wynagrodzenia odpowiadającej temu zakresowi lub</w:t>
      </w:r>
      <w:r w:rsidRPr="00BE184F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wykazaną wysokością zmiany minimalnej stawki godzinowej wraz </w:t>
      </w:r>
      <w:r>
        <w:rPr>
          <w:rFonts w:ascii="Bookman Old Style" w:hAnsi="Bookman Old Style"/>
          <w:bCs/>
          <w:sz w:val="20"/>
          <w:szCs w:val="20"/>
          <w:lang w:eastAsia="ar-SA"/>
        </w:rPr>
        <w:br/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z zestawieniem przed i po zmianie wysokości stawki godzinowej lub wykazaną wysokością zmiany składek na ubezpieczenia społeczne</w:t>
      </w:r>
      <w:r w:rsidRPr="00BE184F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bądź zdrowotne wraz z zestawieniem (przed jak i po zmianie) wysokości składek na ubezpieczenie społeczne lub zdrowotne,</w:t>
      </w:r>
      <w:r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eastAsia="ar-SA"/>
        </w:rPr>
        <w:br/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z określeniem zakresu (części etatu) w jakim wykonują prace związane z realizacją przedmiotu umowy</w:t>
      </w:r>
      <w:r>
        <w:rPr>
          <w:rFonts w:ascii="Bookman Old Style" w:hAnsi="Bookman Old Style"/>
          <w:bCs/>
          <w:sz w:val="20"/>
          <w:szCs w:val="20"/>
          <w:lang w:eastAsia="ar-SA"/>
        </w:rPr>
        <w:t>.</w:t>
      </w:r>
    </w:p>
    <w:p w:rsidR="007B73F7" w:rsidRPr="007B73F7" w:rsidRDefault="007B73F7" w:rsidP="007B73F7">
      <w:pPr>
        <w:numPr>
          <w:ilvl w:val="1"/>
          <w:numId w:val="30"/>
        </w:num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7B73F7">
        <w:rPr>
          <w:rFonts w:ascii="Bookman Old Style" w:hAnsi="Bookman Old Style"/>
          <w:bCs/>
          <w:sz w:val="20"/>
          <w:szCs w:val="20"/>
          <w:lang w:eastAsia="ar-SA"/>
        </w:rPr>
        <w:t xml:space="preserve">Zamawiający może żądać dodatkowych wyjaśnień, dowodów potwierdzających adekwatność wysokości proponowanej zmiany wynagrodzenia do zmian stanu prawnego oraz wpływ zmian tego stanu prawnego na koszty wykonania przedmiotu umowy przez Wykonawcę w terminie 14 dni od otrzymania wniosku </w:t>
      </w:r>
      <w:r w:rsidRPr="007B73F7">
        <w:rPr>
          <w:rFonts w:ascii="Bookman Old Style" w:hAnsi="Bookman Old Style"/>
          <w:bCs/>
          <w:sz w:val="20"/>
          <w:szCs w:val="20"/>
          <w:lang w:eastAsia="ar-SA"/>
        </w:rPr>
        <w:lastRenderedPageBreak/>
        <w:t>od Wykonawcy. Niedostarczenie ich przez Wykonawcę uważane będzie za rezygnację z żądania podwyższenia wysokości wynagrodzenia,</w:t>
      </w:r>
    </w:p>
    <w:p w:rsidR="00EE0917" w:rsidRPr="00203241" w:rsidRDefault="00EE0917" w:rsidP="00177DC4">
      <w:pPr>
        <w:keepNext/>
        <w:keepLines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zmiana wysokości wynagrodzenie obowiązywać będzie od dnia wejścia w życie zmian, o których mowa w ust. </w:t>
      </w:r>
      <w:r w:rsidR="00104A14" w:rsidRPr="00203241">
        <w:rPr>
          <w:rFonts w:ascii="Bookman Old Style" w:hAnsi="Bookman Old Style"/>
          <w:bCs/>
          <w:sz w:val="20"/>
          <w:szCs w:val="20"/>
          <w:lang w:eastAsia="ar-SA"/>
        </w:rPr>
        <w:t>7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.</w:t>
      </w:r>
    </w:p>
    <w:p w:rsidR="00EE0917" w:rsidRPr="00203241" w:rsidRDefault="00EE0917" w:rsidP="00177DC4">
      <w:pPr>
        <w:keepNext/>
        <w:keepLines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zmiana wynagrodzenia Wykonawcy nastąpi w formie aneksu do umowy.</w:t>
      </w:r>
    </w:p>
    <w:p w:rsidR="00EE0917" w:rsidRPr="00140D04" w:rsidRDefault="00EE0917" w:rsidP="00BB60BF">
      <w:pPr>
        <w:pStyle w:val="Akapitzlist2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40D04">
        <w:rPr>
          <w:rFonts w:ascii="Bookman Old Style" w:hAnsi="Bookman Old Style"/>
          <w:sz w:val="20"/>
          <w:szCs w:val="20"/>
        </w:rPr>
        <w:t>Wynagrodzenie o którym mowa w ust. 1 zawiera wszelkie koszty wymagane dla kompleksowej realizacji przedmiotu umowy, w tym wynikaj</w:t>
      </w:r>
      <w:r w:rsidRPr="00140D04">
        <w:rPr>
          <w:rFonts w:ascii="Bookman Old Style" w:hAnsi="Bookman Old Style" w:cs="TimesNewRoman"/>
          <w:sz w:val="20"/>
          <w:szCs w:val="20"/>
        </w:rPr>
        <w:t>ą</w:t>
      </w:r>
      <w:r w:rsidRPr="00140D04">
        <w:rPr>
          <w:rFonts w:ascii="Bookman Old Style" w:hAnsi="Bookman Old Style"/>
          <w:sz w:val="20"/>
          <w:szCs w:val="20"/>
        </w:rPr>
        <w:t>ce z wymaga</w:t>
      </w:r>
      <w:r w:rsidRPr="00140D04">
        <w:rPr>
          <w:rFonts w:ascii="Bookman Old Style" w:hAnsi="Bookman Old Style" w:cs="TimesNewRoman"/>
          <w:sz w:val="20"/>
          <w:szCs w:val="20"/>
        </w:rPr>
        <w:t xml:space="preserve">ń </w:t>
      </w:r>
      <w:r w:rsidRPr="00140D04">
        <w:rPr>
          <w:rFonts w:ascii="Bookman Old Style" w:hAnsi="Bookman Old Style"/>
          <w:sz w:val="20"/>
          <w:szCs w:val="20"/>
        </w:rPr>
        <w:t>okre</w:t>
      </w:r>
      <w:r w:rsidRPr="00140D04">
        <w:rPr>
          <w:rFonts w:ascii="Bookman Old Style" w:hAnsi="Bookman Old Style" w:cs="TimesNewRoman"/>
          <w:sz w:val="20"/>
          <w:szCs w:val="20"/>
        </w:rPr>
        <w:t>ś</w:t>
      </w:r>
      <w:r w:rsidRPr="00140D04">
        <w:rPr>
          <w:rFonts w:ascii="Bookman Old Style" w:hAnsi="Bookman Old Style"/>
          <w:sz w:val="20"/>
          <w:szCs w:val="20"/>
        </w:rPr>
        <w:t>lonych w § 3 ust. 1 - ust. 5, jak równie</w:t>
      </w:r>
      <w:r w:rsidRPr="00140D04">
        <w:rPr>
          <w:rFonts w:ascii="Bookman Old Style" w:hAnsi="Bookman Old Style" w:cs="TimesNewRoman"/>
          <w:sz w:val="20"/>
          <w:szCs w:val="20"/>
        </w:rPr>
        <w:t xml:space="preserve">ż </w:t>
      </w:r>
      <w:r w:rsidRPr="00140D04">
        <w:rPr>
          <w:rFonts w:ascii="Bookman Old Style" w:hAnsi="Bookman Old Style"/>
          <w:sz w:val="20"/>
          <w:szCs w:val="20"/>
        </w:rPr>
        <w:t>wymaga</w:t>
      </w:r>
      <w:r w:rsidRPr="00140D04">
        <w:rPr>
          <w:rFonts w:ascii="Bookman Old Style" w:hAnsi="Bookman Old Style" w:cs="TimesNewRoman"/>
          <w:sz w:val="20"/>
          <w:szCs w:val="20"/>
        </w:rPr>
        <w:t xml:space="preserve">ń </w:t>
      </w:r>
      <w:r w:rsidRPr="00140D04">
        <w:rPr>
          <w:rFonts w:ascii="Bookman Old Style" w:hAnsi="Bookman Old Style"/>
          <w:sz w:val="20"/>
          <w:szCs w:val="20"/>
        </w:rPr>
        <w:t>okre</w:t>
      </w:r>
      <w:r w:rsidRPr="00140D04">
        <w:rPr>
          <w:rFonts w:ascii="Bookman Old Style" w:hAnsi="Bookman Old Style" w:cs="TimesNewRoman"/>
          <w:sz w:val="20"/>
          <w:szCs w:val="20"/>
        </w:rPr>
        <w:t>ś</w:t>
      </w:r>
      <w:r w:rsidRPr="00140D04">
        <w:rPr>
          <w:rFonts w:ascii="Bookman Old Style" w:hAnsi="Bookman Old Style"/>
          <w:sz w:val="20"/>
          <w:szCs w:val="20"/>
        </w:rPr>
        <w:t>lonych w specyfikacji istotnych warunków zamówienia.</w:t>
      </w:r>
    </w:p>
    <w:p w:rsidR="00F33F11" w:rsidRDefault="00F33F11" w:rsidP="00EE0917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7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przed podpisaniem umowy wnosi 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zabezpieczeni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należytego wykonania umowy w wysokości 10% wartości brutto umowy tj. .......................... zł (słownie ..................................................................) w formie </w:t>
      </w:r>
      <w:r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646E5C" w:rsidRDefault="00646E5C" w:rsidP="00646E5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  <w:r w:rsidRPr="00646E5C">
        <w:rPr>
          <w:rFonts w:ascii="Bookman Old Style" w:hAnsi="Bookman Old Style" w:cs="Bookman Old Style"/>
          <w:sz w:val="20"/>
          <w:szCs w:val="20"/>
        </w:rPr>
        <w:t>*należy wpisać przyjętą formę zabezpieczenia.</w:t>
      </w:r>
    </w:p>
    <w:p w:rsidR="00264B40" w:rsidRPr="00917715" w:rsidRDefault="00264B40" w:rsidP="0091771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  <w:r w:rsidR="00917715">
        <w:rPr>
          <w:rFonts w:ascii="Bookman Old Style" w:hAnsi="Bookman Old Style" w:cs="Bookman Old Style"/>
          <w:sz w:val="20"/>
          <w:szCs w:val="20"/>
        </w:rPr>
        <w:t xml:space="preserve"> Za dzień zakończenia umowy uważa się dzień zakończenia prac </w:t>
      </w:r>
      <w:r w:rsidR="00917715">
        <w:rPr>
          <w:rFonts w:ascii="Bookman Old Style" w:hAnsi="Bookman Old Style" w:cs="Bookman Old Style"/>
          <w:sz w:val="20"/>
          <w:szCs w:val="20"/>
        </w:rPr>
        <w:br/>
        <w:t xml:space="preserve">w sezonie zimowym 2020/2021 określony w § 4 </w:t>
      </w:r>
      <w:r w:rsidR="00917715" w:rsidRPr="00917715">
        <w:rPr>
          <w:rFonts w:ascii="Bookman Old Style" w:hAnsi="Bookman Old Style" w:cs="Bookman Old Style"/>
          <w:sz w:val="20"/>
          <w:szCs w:val="20"/>
        </w:rPr>
        <w:t>ust. 1 lit. b).</w:t>
      </w:r>
    </w:p>
    <w:p w:rsidR="00646E5C" w:rsidRDefault="00646E5C" w:rsidP="00646E5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  <w:r w:rsidRPr="00646E5C">
        <w:rPr>
          <w:rFonts w:ascii="Bookman Old Style" w:hAnsi="Bookman Old Style" w:cs="Bookman Old Style"/>
          <w:sz w:val="20"/>
          <w:szCs w:val="20"/>
        </w:rPr>
        <w:t>3.</w:t>
      </w:r>
      <w:r w:rsidRPr="00646E5C">
        <w:rPr>
          <w:rFonts w:ascii="Bookman Old Style" w:hAnsi="Bookman Old Style" w:cs="Bookman Old Style"/>
          <w:sz w:val="20"/>
          <w:szCs w:val="20"/>
        </w:rPr>
        <w:tab/>
        <w:t>W trakcie realizacji umowy Wykonawca może dokonać zmiany formy zabezpieczenia należytego wykonania umowy na jedną lub kilka form, o których mowa w przepisach ustawy Pzp, pod warunkiem, że zmiana formy zabezpieczenia zostanie dokonana z zachowaniem ciągłości zabezpieczenia i bez zmniejszenia jego wysokości.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A8129B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8</w:t>
      </w:r>
    </w:p>
    <w:p w:rsidR="00264B40" w:rsidRPr="00A8129B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46E5C" w:rsidRPr="001041CB" w:rsidRDefault="00646E5C" w:rsidP="00BB60BF">
      <w:pPr>
        <w:pStyle w:val="Akapitzlist2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8129B">
        <w:rPr>
          <w:rFonts w:ascii="Bookman Old Style" w:hAnsi="Bookman Old Style" w:cs="Arial"/>
          <w:sz w:val="20"/>
          <w:szCs w:val="20"/>
        </w:rPr>
        <w:t xml:space="preserve">Należności regulowane będą przelewem z rachunku bankowego Zamawiającego na rachunek bankowy Wykonawcy w banku …….. nr ………………………. w terminie do 30 dni od daty doręczenia prawidłowo wystawionej faktury. </w:t>
      </w:r>
      <w:r w:rsidRPr="001041CB">
        <w:rPr>
          <w:rFonts w:ascii="Bookman Old Style" w:hAnsi="Bookman Old Style"/>
          <w:sz w:val="20"/>
          <w:szCs w:val="20"/>
        </w:rPr>
        <w:t xml:space="preserve">Jeżeli Zamawiający otrzyma fakturę potwierdzającą prawidłowo wykonany przedmiot umowy przed rozpoczęciem odbioru lub </w:t>
      </w:r>
      <w:r>
        <w:rPr>
          <w:rFonts w:ascii="Bookman Old Style" w:hAnsi="Bookman Old Style"/>
          <w:sz w:val="20"/>
          <w:szCs w:val="20"/>
        </w:rPr>
        <w:br/>
      </w:r>
      <w:r w:rsidRPr="001041CB">
        <w:rPr>
          <w:rFonts w:ascii="Bookman Old Style" w:hAnsi="Bookman Old Style"/>
          <w:sz w:val="20"/>
          <w:szCs w:val="20"/>
        </w:rPr>
        <w:t xml:space="preserve">w jego trakcie, termin zapłaty liczony jest od dnia zakończenia odbioru. </w:t>
      </w:r>
      <w:r w:rsidRPr="001041CB">
        <w:rPr>
          <w:rFonts w:ascii="Bookman Old Style" w:hAnsi="Bookman Old Style" w:cs="Arial"/>
          <w:sz w:val="20"/>
          <w:szCs w:val="20"/>
        </w:rPr>
        <w:t>Do</w:t>
      </w:r>
      <w:r w:rsidRPr="00A8129B">
        <w:rPr>
          <w:rFonts w:ascii="Bookman Old Style" w:hAnsi="Bookman Old Style" w:cs="Arial"/>
          <w:sz w:val="20"/>
          <w:szCs w:val="20"/>
        </w:rPr>
        <w:t xml:space="preserve"> faktury dołączone będą dokumenty, o których mowa w ust. 4.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  <w:r w:rsidRPr="001041CB">
        <w:rPr>
          <w:rFonts w:ascii="Bookman Old Style" w:hAnsi="Bookman Old Style" w:cs="Bookman Old Style"/>
          <w:sz w:val="16"/>
          <w:szCs w:val="16"/>
        </w:rPr>
        <w:t xml:space="preserve"> (* ust. 1 alternatywnie - w przypadku jeżeli Wykonawcą jest Konsorcjum)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1041CB">
        <w:rPr>
          <w:rFonts w:ascii="Bookman Old Style" w:hAnsi="Bookman Old Style"/>
          <w:sz w:val="20"/>
          <w:szCs w:val="20"/>
        </w:rPr>
        <w:t>1.* Należności regulowane będą przelewem z rachunku bankowego Zamawiającego na rachunek bankowy Lidera Konsorcjum nr ……………………………………. wskazany na fakturze w terminie do 30 dni od daty doręczenia prawidłowo wystawionej faktur</w:t>
      </w:r>
      <w:r w:rsidRPr="00F1100A">
        <w:rPr>
          <w:rFonts w:ascii="Bookman Old Style" w:hAnsi="Bookman Old Style"/>
          <w:sz w:val="20"/>
          <w:szCs w:val="20"/>
        </w:rPr>
        <w:t>y.</w:t>
      </w:r>
      <w:r w:rsidRPr="001041CB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1041CB">
        <w:rPr>
          <w:rFonts w:ascii="Bookman Old Style" w:hAnsi="Bookman Old Style"/>
          <w:sz w:val="20"/>
          <w:szCs w:val="20"/>
        </w:rPr>
        <w:t>Faktury będzie wystawiał Lider tj. ………………………………………………… .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16"/>
          <w:szCs w:val="16"/>
        </w:rPr>
      </w:pPr>
      <w:r w:rsidRPr="001041CB">
        <w:rPr>
          <w:rFonts w:ascii="Bookman Old Style" w:hAnsi="Bookman Old Style"/>
          <w:sz w:val="20"/>
          <w:szCs w:val="20"/>
        </w:rPr>
        <w:t xml:space="preserve">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1041CB">
        <w:rPr>
          <w:rFonts w:ascii="Bookman Old Style" w:hAnsi="Bookman Old Style"/>
          <w:sz w:val="20"/>
          <w:szCs w:val="20"/>
        </w:rPr>
        <w:t xml:space="preserve"> </w:t>
      </w:r>
      <w:r w:rsidRPr="001041CB">
        <w:rPr>
          <w:rFonts w:ascii="Bookman Old Style" w:hAnsi="Bookman Old Style"/>
          <w:sz w:val="16"/>
          <w:szCs w:val="16"/>
        </w:rPr>
        <w:t xml:space="preserve">nazwa/firma lidera 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1041CB">
        <w:rPr>
          <w:rFonts w:ascii="Bookman Old Style" w:hAnsi="Bookman Old Style"/>
          <w:sz w:val="20"/>
          <w:szCs w:val="20"/>
        </w:rPr>
        <w:t>Jeżeli Zamawiający otrzyma fakturę potwierdzającą prawidłowo wykonany przedmiot umowy przed rozpoczęciem odbioru lub w jego trakcie, termin zapłaty liczony jest od dnia zakończenia odbioru.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041CB">
        <w:rPr>
          <w:rFonts w:ascii="Bookman Old Style" w:hAnsi="Bookman Old Style"/>
          <w:sz w:val="20"/>
          <w:szCs w:val="20"/>
        </w:rPr>
        <w:t>Do faktury dołączone będą dokumen</w:t>
      </w:r>
      <w:r w:rsidR="00C118DC">
        <w:rPr>
          <w:rFonts w:ascii="Bookman Old Style" w:hAnsi="Bookman Old Style"/>
          <w:sz w:val="20"/>
          <w:szCs w:val="20"/>
        </w:rPr>
        <w:t xml:space="preserve">ty, o których mowa w ust. </w:t>
      </w:r>
      <w:r>
        <w:rPr>
          <w:rFonts w:ascii="Bookman Old Style" w:hAnsi="Bookman Old Style"/>
          <w:sz w:val="20"/>
          <w:szCs w:val="20"/>
        </w:rPr>
        <w:t>4.</w:t>
      </w:r>
    </w:p>
    <w:p w:rsidR="00264B40" w:rsidRPr="00A8129B" w:rsidRDefault="00264B40" w:rsidP="00BB60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W skład ceny wchodzi kompleksowa usługa zimowego utrzymania dróg, w szczególności: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zwalczania śliskości zimowej wraz z kosztem materiałów eksploatacyjnych, paliwa, napraw i przeglądów sprzętu,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odśnieżania dróg wraz z kosztem materiałów eksploatacyjnych, paliwa, napraw i przeglądów sprzętu,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uszorstniających, 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chemicznych, 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całodobowej gotowości </w:t>
      </w:r>
      <w:r w:rsidR="00A8129B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do podjęcia akcji zimowego utrzymania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 podanym w </w:t>
      </w:r>
      <w:r w:rsidR="007E24AF" w:rsidRPr="00A8129B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D8097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 ust. 4 numerem telefonu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utrzymania stałej łączności radiowej lub telefonicznej ze sprzętem użytym 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akcji, 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badań laboratoryjnych użytych materiałów z zastrzeżeniem § 2 ust. 2 umowy,</w:t>
      </w:r>
    </w:p>
    <w:p w:rsidR="00264B40" w:rsidRPr="00A8129B" w:rsidRDefault="00264B40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odśnieżenia poboczy i zatok postojowych – na polecenie Zamawiającego,</w:t>
      </w:r>
    </w:p>
    <w:p w:rsidR="00CF6979" w:rsidRPr="00A8129B" w:rsidRDefault="00CF6979" w:rsidP="008C224B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wszystkie inne, niewymienione wyżej ogólne koszty, które mogą wystąpić w związku z wykonywaniem 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zamówienia</w:t>
      </w: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zgodnie z warunkami umowy oraz przepisami technicznymi i prawnymi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Default="00264B40" w:rsidP="00BB60B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lastRenderedPageBreak/>
        <w:t>Strony  postanawiają, że zapłata wynagrodzenia za przedmiot umowy będzie odbywała się w okresach miesięcznych na podstawie faktur wystawianych  po  zakończeniu  każdego  miesiąca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7E24AF" w:rsidRDefault="00264B40" w:rsidP="00BB60B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usługi stanowić będą protokoły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kosztorysy powykonawcze obmiarowe sporządzone na podstawie obmiarów prac wykonanych w danym okresie rozliczeniowym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podpisane przez Inspektora nadzoru </w:t>
      </w:r>
      <w:r w:rsidR="00285B84">
        <w:rPr>
          <w:rFonts w:ascii="Bookman Old Style" w:hAnsi="Bookman Old Style" w:cs="Bookman Old Style"/>
          <w:sz w:val="20"/>
          <w:szCs w:val="20"/>
        </w:rPr>
        <w:br/>
      </w:r>
      <w:r w:rsidRPr="007E24AF">
        <w:rPr>
          <w:rFonts w:ascii="Bookman Old Style" w:hAnsi="Bookman Old Style" w:cs="Bookman Old Style"/>
          <w:sz w:val="20"/>
          <w:szCs w:val="20"/>
        </w:rPr>
        <w:t>i Koordynatora zimowego utrzymania dróg.</w:t>
      </w:r>
    </w:p>
    <w:p w:rsidR="00264B40" w:rsidRPr="00B06B98" w:rsidRDefault="00264B40" w:rsidP="00BB60B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dzień zapłaty uważany będzie dzień obciążenia rachunku bankowego Zamawiającego. </w:t>
      </w:r>
    </w:p>
    <w:p w:rsidR="00264B40" w:rsidRDefault="00264B40" w:rsidP="00030256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9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902942" w:rsidRDefault="00902942" w:rsidP="00177DC4">
      <w:pPr>
        <w:pStyle w:val="Akapitzlist"/>
        <w:numPr>
          <w:ilvl w:val="3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wykonać </w:t>
      </w:r>
      <w:r w:rsidR="009177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przedmiot umowy </w:t>
      </w: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>siłami własnymi, sprzętem będącym w jego dyspozycji oraz własnymi materiałami/przy udziale podwykonawców w następujący sposób:…….</w:t>
      </w:r>
    </w:p>
    <w:p w:rsidR="00902942" w:rsidRDefault="00902942" w:rsidP="00177DC4">
      <w:pPr>
        <w:pStyle w:val="Akapitzlist"/>
        <w:numPr>
          <w:ilvl w:val="3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odpowiada za działania, zaniechania podwykonawców jak za swoje własne. </w:t>
      </w:r>
    </w:p>
    <w:p w:rsidR="00902942" w:rsidRPr="003241DF" w:rsidRDefault="00902942" w:rsidP="00177DC4">
      <w:pPr>
        <w:pStyle w:val="Akapitzlist"/>
        <w:numPr>
          <w:ilvl w:val="3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>Wykonawca zapewnia, że podwykonawcy będą przestrzegać postanowień niniejszej umowy.</w:t>
      </w:r>
    </w:p>
    <w:p w:rsidR="009E4ACE" w:rsidRDefault="009E4ACE" w:rsidP="0037336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373368" w:rsidRPr="007E68E2" w:rsidRDefault="00373368" w:rsidP="0037336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10</w:t>
      </w:r>
    </w:p>
    <w:p w:rsidR="00372124" w:rsidRDefault="00372124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73368" w:rsidRDefault="00373368" w:rsidP="00373368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Wymagania w zakresie zatrudnienia na podstawie umowy o pracę </w:t>
      </w:r>
    </w:p>
    <w:p w:rsidR="00373368" w:rsidRDefault="00373368" w:rsidP="00373368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Wykonawcę, podwykonawców), których zakres został przez Zamawiającego określony w SIWZ i których wykonanie polega na wykonywaniu pracy w sposób określony w art. 22 § 1 ustawy z dnia 26 czerwca 1974 r. </w:t>
      </w:r>
      <w:r>
        <w:rPr>
          <w:rFonts w:ascii="Bookman Old Style" w:hAnsi="Bookman Old Style"/>
          <w:sz w:val="20"/>
          <w:szCs w:val="20"/>
        </w:rPr>
        <w:br/>
        <w:t xml:space="preserve">– Kodeks pracy, będą zatrudnione na umowę o pracę. </w:t>
      </w:r>
    </w:p>
    <w:p w:rsidR="00373368" w:rsidRPr="0081750D" w:rsidRDefault="00373368" w:rsidP="00BB60BF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</w:t>
      </w:r>
      <w:r w:rsidRPr="0081750D">
        <w:rPr>
          <w:rFonts w:ascii="Bookman Old Style" w:eastAsia="Calibri" w:hAnsi="Bookman Old Style"/>
          <w:sz w:val="20"/>
          <w:szCs w:val="20"/>
        </w:rPr>
        <w:t xml:space="preserve"> Za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mawiający uprawniony jest do wykonywania czynności kontrolnych 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wobec </w:t>
      </w:r>
      <w:r w:rsidRPr="0081750D">
        <w:rPr>
          <w:rFonts w:ascii="Bookman Old Style" w:eastAsia="Calibri" w:hAnsi="Bookman Old Style"/>
          <w:color w:val="000000"/>
          <w:sz w:val="20"/>
          <w:szCs w:val="20"/>
        </w:rPr>
        <w:t>Wykonawcy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odnośnie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spełniania przez </w:t>
      </w:r>
      <w:r w:rsidRPr="0081750D">
        <w:rPr>
          <w:rFonts w:ascii="Bookman Old Style" w:eastAsia="Calibri" w:hAnsi="Bookman Old Style"/>
          <w:sz w:val="20"/>
          <w:szCs w:val="20"/>
        </w:rPr>
        <w:t>Wykonawcę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wymogu zatrudnienia na podstawie umowy o pracę osób wykonujących wskazane w ust. 1 czynności. Zamawiający uprawniony jest w szczególności do: </w:t>
      </w:r>
    </w:p>
    <w:p w:rsidR="00373368" w:rsidRDefault="00373368" w:rsidP="00BB60BF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oświadczeń i dokumentów w zakresie potwierdzenia spełniania ww. wymogów i dokonywania ich oceny,</w:t>
      </w:r>
    </w:p>
    <w:p w:rsidR="00373368" w:rsidRDefault="00373368" w:rsidP="00BB60BF">
      <w:pPr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wyjaśnień w przypadku wątpliwości w zakresie potwierdzenia spełniania ww. wymogów,</w:t>
      </w:r>
    </w:p>
    <w:p w:rsidR="00373368" w:rsidRPr="00BA7B44" w:rsidRDefault="00373368" w:rsidP="00BB60BF">
      <w:pPr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>przeprowadzania kontroli na miejscu wykonywania świadczenia.</w:t>
      </w:r>
    </w:p>
    <w:p w:rsidR="00373368" w:rsidRPr="0081750D" w:rsidRDefault="00373368" w:rsidP="00BB60BF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Wykonawca jest zobowiązany umożliwić </w:t>
      </w:r>
      <w:r w:rsidRPr="0081750D">
        <w:rPr>
          <w:rFonts w:ascii="Bookman Old Style" w:eastAsia="Calibri" w:hAnsi="Bookman Old Style"/>
          <w:sz w:val="20"/>
          <w:szCs w:val="20"/>
          <w:lang w:val="x-none" w:eastAsia="x-none"/>
        </w:rPr>
        <w:t>Zamawiającemu przeprowadzenie takiej kontroli, w tym udzielić niezbędnych wyjaśnień, informacji oraz przedstawić dokumenty pozwalające na sprawdzenie realizacji przez Wykonawcę obowiązków wskazanych w niniejszym paragrafie</w:t>
      </w:r>
      <w:r w:rsidRPr="0081750D">
        <w:rPr>
          <w:rFonts w:ascii="Bookman Old Style" w:eastAsia="Calibri" w:hAnsi="Bookman Old Style"/>
          <w:sz w:val="20"/>
          <w:szCs w:val="20"/>
          <w:lang w:eastAsia="x-none"/>
        </w:rPr>
        <w:t>.</w:t>
      </w:r>
    </w:p>
    <w:p w:rsidR="00373368" w:rsidRPr="00BA7B44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na każde wezwanie </w:t>
      </w:r>
      <w:r>
        <w:rPr>
          <w:rFonts w:ascii="Bookman Old Style" w:eastAsia="Calibri" w:hAnsi="Bookman Old Style"/>
          <w:sz w:val="20"/>
          <w:szCs w:val="20"/>
        </w:rPr>
        <w:t>Zamawiającego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 wyznaczonym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tym wezwaniu terminie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przedłoży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amawiającemu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, wskazane przez Zamawiającego </w:t>
      </w:r>
      <w:r w:rsidRPr="00BA7B44">
        <w:rPr>
          <w:rFonts w:ascii="Bookman Old Style" w:eastAsia="Calibri" w:hAnsi="Bookman Old Style"/>
          <w:sz w:val="20"/>
          <w:szCs w:val="20"/>
        </w:rPr>
        <w:t>spośród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wymienion</w:t>
      </w:r>
      <w:r w:rsidRPr="00BA7B44">
        <w:rPr>
          <w:rFonts w:ascii="Bookman Old Style" w:eastAsia="Calibri" w:hAnsi="Bookman Old Style"/>
          <w:sz w:val="20"/>
          <w:szCs w:val="20"/>
        </w:rPr>
        <w:t>ych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poniżej dowodów w celu potwierdzenia spełnienia wymogu zatrudnienia na podstawie umowy o pracę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osób wykonujących wskazane w ust. 1 czynności w trakcie realizacji zamówienia: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 o zatrudnieniu na podstawie umowy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 pracę osób wykonujących czynności, których dotyczy wezwanie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.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imion i nazwisk tych osób,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rodzaju umowy o pracę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i wymiaru etatu oraz podpis osoby uprawnionej do złożenia oświadczenia w imieniu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kopię umowy/umów o pracę osób wykonujących w trakcie realizacji zamówienia czynności, których dotyczy ww. 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>podwykonawcy (wraz z dokumentem regulującym zakres obowiązków, jeżeli został sporządzony). Kopia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umowy/umów powinna zostać zanonimizowana w sposób zapewniający ochronę danych osobowych pracowników, zgodnie z przepisami ustawy </w:t>
      </w:r>
      <w:r w:rsidR="0081750D"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 (tj. w szczególności bez adresów, nr PESEL pracowników).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Informacje takie jak: data zawarcia umowy, rodzaj umowy o pracę i wymiar etatu powinny być możliwe do zidentyfikowania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lastRenderedPageBreak/>
        <w:t xml:space="preserve">zaświadczenie właściwego oddziału ZUS, potwierdzające opłacanie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przez </w:t>
      </w:r>
      <w:r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składek na ubezpieczenia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społeczne i zdrowotne z tytułu zatrudnienia na podstawie umów o pracę za ostatni okres rozliczeniowy;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kopię dowodu potwierdzającego zgłoszenie pracownika przez pracodawcę do ubezpieczeń, zanonimizowaną w sposób zapewniający ochronę danych osobowych pracowników, zgodnie z przepisami ustawy 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</w:p>
    <w:p w:rsidR="00373368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tytułu niespełnienia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 </w:t>
      </w:r>
      <w:r w:rsidR="00A8129B">
        <w:rPr>
          <w:rFonts w:ascii="Bookman Old Style" w:eastAsia="Calibri" w:hAnsi="Bookman Old Style"/>
          <w:sz w:val="20"/>
          <w:szCs w:val="20"/>
        </w:rPr>
        <w:t>Zamawiający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przewiduje sankcję w postaci obowiązku zapłaty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przez Wykonawcę kar umown</w:t>
      </w:r>
      <w:r>
        <w:rPr>
          <w:rFonts w:ascii="Bookman Old Style" w:eastAsia="Calibri" w:hAnsi="Bookman Old Style"/>
          <w:color w:val="000000"/>
          <w:sz w:val="20"/>
          <w:szCs w:val="20"/>
        </w:rPr>
        <w:t>ych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</w:t>
      </w:r>
      <w:r w:rsidR="00CF6979">
        <w:rPr>
          <w:rFonts w:ascii="Bookman Old Style" w:eastAsia="Calibri" w:hAnsi="Bookman Old Style"/>
          <w:color w:val="000000"/>
          <w:sz w:val="20"/>
          <w:szCs w:val="20"/>
          <w:lang w:val="x-none"/>
        </w:rPr>
        <w:br/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>w wysokości określonej w niniejszej umowie.</w:t>
      </w:r>
    </w:p>
    <w:p w:rsidR="00373368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Niezłożenie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w wyznaczonym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terminie żądanych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dowodów w celu potwierdzenia spełnienia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traktowane będzie jako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niespełnienie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czynności.</w:t>
      </w:r>
    </w:p>
    <w:p w:rsidR="00373368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W przypadku uzasadnionych wątpliwości co do przestrzegania prawa pracy przez </w:t>
      </w:r>
      <w:r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podwykonawcę, 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Zamawiający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może zwrócić się o przeprowadzenie kontroli przez Państwową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 Inspekcję Pracy</w:t>
      </w:r>
      <w:r>
        <w:rPr>
          <w:rFonts w:ascii="Bookman Old Style" w:eastAsia="Calibri" w:hAnsi="Bookman Old Style"/>
          <w:sz w:val="20"/>
          <w:szCs w:val="20"/>
        </w:rPr>
        <w:t>.</w:t>
      </w:r>
    </w:p>
    <w:p w:rsidR="002B07E3" w:rsidRPr="000A32C3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sz w:val="20"/>
          <w:szCs w:val="20"/>
          <w:lang w:eastAsia="x-none"/>
        </w:rPr>
        <w:t xml:space="preserve">Niezależnie od obowiązku zapłaty kar umownych, o których mowa w </w:t>
      </w:r>
      <w:r>
        <w:rPr>
          <w:rFonts w:ascii="Bookman Old Style" w:eastAsia="Calibri" w:hAnsi="Bookman Old Style"/>
          <w:sz w:val="20"/>
          <w:szCs w:val="20"/>
          <w:lang w:val="x-none"/>
        </w:rPr>
        <w:t>§</w:t>
      </w:r>
      <w:r>
        <w:rPr>
          <w:rFonts w:ascii="Bookman Old Style" w:eastAsia="Calibri" w:hAnsi="Bookman Old Style"/>
          <w:sz w:val="20"/>
          <w:szCs w:val="20"/>
        </w:rPr>
        <w:t xml:space="preserve"> 16 </w:t>
      </w:r>
      <w:r w:rsidRPr="00F33F11">
        <w:rPr>
          <w:rFonts w:ascii="Bookman Old Style" w:eastAsia="Calibri" w:hAnsi="Bookman Old Style"/>
          <w:sz w:val="20"/>
          <w:szCs w:val="20"/>
        </w:rPr>
        <w:t xml:space="preserve">ust. 1 pkt </w:t>
      </w:r>
      <w:r w:rsidR="00F33F11" w:rsidRPr="00F33F11">
        <w:rPr>
          <w:rFonts w:ascii="Bookman Old Style" w:eastAsia="Calibri" w:hAnsi="Bookman Old Style"/>
          <w:sz w:val="20"/>
          <w:szCs w:val="20"/>
        </w:rPr>
        <w:t>6-</w:t>
      </w:r>
      <w:r w:rsidR="00191631">
        <w:rPr>
          <w:rFonts w:ascii="Bookman Old Style" w:eastAsia="Calibri" w:hAnsi="Bookman Old Style"/>
          <w:sz w:val="20"/>
          <w:szCs w:val="20"/>
        </w:rPr>
        <w:t>8</w:t>
      </w:r>
      <w:r w:rsidRPr="00F33F11">
        <w:rPr>
          <w:rFonts w:ascii="Bookman Old Style" w:eastAsia="Calibri" w:hAnsi="Bookman Old Style"/>
          <w:sz w:val="20"/>
          <w:szCs w:val="20"/>
        </w:rPr>
        <w:t>,</w:t>
      </w:r>
      <w:r>
        <w:rPr>
          <w:rFonts w:ascii="Bookman Old Style" w:eastAsia="Calibri" w:hAnsi="Bookman Old Style"/>
          <w:sz w:val="20"/>
          <w:szCs w:val="20"/>
        </w:rPr>
        <w:t xml:space="preserve"> skierowanie - do wykonywania czynności określonych w ust. 1 - osób nie   zatrudnionych na podstawie umowy o pracę, stanowić będzie podstawę do odstąpienia od umowy przez Zamawiającego z przyczyn leżących po stronie Wykonawcy.</w:t>
      </w:r>
    </w:p>
    <w:p w:rsidR="00902942" w:rsidRDefault="00902942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§ 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zastrzega sobie </w:t>
      </w:r>
      <w:r w:rsidRPr="00031075">
        <w:rPr>
          <w:rFonts w:ascii="Bookman Old Style" w:eastAsia="Times New Roman" w:hAnsi="Bookman Old Style" w:cs="Arial"/>
          <w:sz w:val="20"/>
          <w:szCs w:val="20"/>
          <w:lang w:eastAsia="pl-PL"/>
        </w:rPr>
        <w:t>możliwość zwiększenia lub zmniejszenia zakresu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rzeczowego zimowego utrzymania, o czym powiadomi Wykonawcę w formie pisemnej. </w:t>
      </w:r>
      <w:bookmarkStart w:id="2" w:name="4"/>
      <w:bookmarkEnd w:id="2"/>
    </w:p>
    <w:p w:rsidR="00264B40" w:rsidRDefault="00264B40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 ramach umowy Zamawiający może wskazać konkretne zakresy rzeczowe robót (ulice lub fragmenty ulicy) bez konieczności uruchomienia całości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031075" w:rsidRPr="00A8129B" w:rsidRDefault="00A8129B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Jeżeli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w okresie 3 lat od dnia udzielenia zamówienia podstawowego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zajdzie konieczność wykonania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zamówienia polegającego na powtórzeniu podobnych usług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przewidzianych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 SIWZ dla zamówienia podstawowego i dotyczących przedmiotu zamówienia w niej określonego, a stanowiących nie więcej niż </w:t>
      </w:r>
      <w:r w:rsidR="00C64C04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4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0 % wartości zamówienia podstawowego, Zamawiający w oparciu </w:t>
      </w:r>
      <w:r w:rsidR="0081750D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o przepisy art. 67 ust. 1 pkt 6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ustawy z dnia 29 stycznia 2004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r.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– Prawo zamówień publicznych, powierzy ich 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wykonanie </w:t>
      </w:r>
      <w:r w:rsidR="00F33F11"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ykonawcy 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trybie zamówienia </w:t>
      </w:r>
      <w:r w:rsid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z wolnej ręki.</w:t>
      </w:r>
    </w:p>
    <w:p w:rsidR="00031075" w:rsidRPr="00A8129B" w:rsidRDefault="00A8129B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Zamówienie zostanie udzielone w trybie zamówienia z wolnej ręki po wcześniejszym przeprowadzeniu negocjacji 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z </w:t>
      </w:r>
      <w:r w:rsidR="00F33F11"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ykonawcą, 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szczególności w zakresie warunków umowy, </w:t>
      </w:r>
      <w:r w:rsid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 tym ceny i terminu wykonania</w:t>
      </w:r>
      <w:r w:rsidR="00031075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031075" w:rsidRPr="00FC6B83" w:rsidRDefault="00031075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6B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Na wykonanie zamówienia podobnego </w:t>
      </w:r>
      <w:r w:rsidR="004F7960" w:rsidRPr="00FC6B83">
        <w:rPr>
          <w:rFonts w:ascii="Bookman Old Style" w:eastAsia="Times New Roman" w:hAnsi="Bookman Old Style" w:cs="Arial"/>
          <w:sz w:val="20"/>
          <w:szCs w:val="20"/>
          <w:lang w:eastAsia="pl-PL"/>
        </w:rPr>
        <w:t>zawart</w:t>
      </w:r>
      <w:r w:rsidR="00FC6B83" w:rsidRPr="00FC6B83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="004F7960" w:rsidRPr="00FC6B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FC6B83" w:rsidRPr="00FC6B83">
        <w:rPr>
          <w:rFonts w:ascii="Bookman Old Style" w:eastAsia="Times New Roman" w:hAnsi="Bookman Old Style" w:cs="Arial"/>
          <w:sz w:val="20"/>
          <w:szCs w:val="20"/>
          <w:lang w:eastAsia="pl-PL"/>
        </w:rPr>
        <w:t>będzie odrębna umowa</w:t>
      </w:r>
      <w:r w:rsidRPr="00FC6B83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Pr="0066620B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Usługa wywozu śniegu będzie realizowana przez Wykonawcę interwencyjnie, na podstawie każdorazowego zlecenia przekazanego Wykonawcy pisemnie, faksem lub pocztą elektroniczną, zawierającego między innymi miejsce wywozu śniegu oraz termin realizacji.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Zamawiającego osobą odpowiedzialną za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jest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Inspektor nadzoru w osobie: …………………………………</w:t>
      </w:r>
    </w:p>
    <w:p w:rsidR="00264B40" w:rsidRPr="001B09E2" w:rsidRDefault="00264B40" w:rsidP="00BB60B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Wykonawcy osobą odpowiedzialną za koordynowanie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dróg jest ....................................</w:t>
      </w:r>
    </w:p>
    <w:p w:rsidR="00264B40" w:rsidRPr="001B09E2" w:rsidRDefault="00264B40" w:rsidP="00BB60B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W okresie obowiązywania umowy Wykonawca zobowiązuje się do:</w:t>
      </w:r>
    </w:p>
    <w:p w:rsidR="00264B40" w:rsidRPr="001B09E2" w:rsidRDefault="00264B40" w:rsidP="00BB60BF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zapewni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enia 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całodobowej gotowości do podjęcia akcji pod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numer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em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telefonu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-......................................................... </w:t>
      </w:r>
    </w:p>
    <w:p w:rsidR="00264B40" w:rsidRPr="001B09E2" w:rsidRDefault="00264B40" w:rsidP="00BB60BF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systemu łączności Wykonawcy ze sprzętem użytym w akcji, </w:t>
      </w:r>
    </w:p>
    <w:p w:rsidR="00264B40" w:rsidRPr="001B09E2" w:rsidRDefault="00264B40" w:rsidP="00BB60BF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prowadzenia codziennej ewidencji i dokumentacji usług wykonanych w czasie realizacji zimowego utrzymania dróg.</w:t>
      </w:r>
    </w:p>
    <w:p w:rsidR="00F33F11" w:rsidRPr="007B73F7" w:rsidRDefault="00264B40" w:rsidP="00F33F1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zobowiązany jest do przekazywania Zamawiającemu codziennych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pisemnych raportów z wykonanych zadań związanych z zimowym utrzymaniem. 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4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do zawarcia na własny koszt umowy ubezpieczeni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odpowiedzialności cywilnej na czas realizacji usług objętych niniejszą umową oraz umowy ubezpiec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zaistnieć w związku z wykonywaniem przedmiotu umowy.</w:t>
      </w:r>
    </w:p>
    <w:p w:rsidR="00264B40" w:rsidRPr="009D190C" w:rsidRDefault="00264B40" w:rsidP="00BB60B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>
        <w:rPr>
          <w:rFonts w:ascii="Bookman Old Style" w:hAnsi="Bookman Old Style" w:cs="Tahoma"/>
          <w:sz w:val="20"/>
          <w:szCs w:val="20"/>
        </w:rPr>
        <w:t>wartość zamówienia określona w § 6 ust. 1.</w:t>
      </w:r>
    </w:p>
    <w:p w:rsidR="00264B40" w:rsidRDefault="00264B40" w:rsidP="00BB60B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p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pełną odpowiedzialność cywilną za wszelkie zdarzenia powstałe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 przyczyn leżących po stronie Wykonawcy, bezpośrednio związane z wykonywaniem przedmiotu umowy, w tym za zdarzenia dotyczące szkód u osób trzecich lub na mieniu osób trzecich, bez ograniczenia liczby zdarzeń w okresie obowiązywania umowy.</w:t>
      </w:r>
    </w:p>
    <w:p w:rsidR="00264B40" w:rsidRPr="008A25B9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kontroli wykonywania robót bez powiadamiania Wykonawcy.</w:t>
      </w:r>
    </w:p>
    <w:p w:rsidR="00264B40" w:rsidRDefault="00264B40" w:rsidP="00BB60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do kontroli realizacji zamówienia w obecności Wykonawcy przy czym pojazd do przeprowadzenia kontroli zapewnia Wykonawca.</w:t>
      </w:r>
    </w:p>
    <w:p w:rsidR="00F33F11" w:rsidRPr="00F33F11" w:rsidRDefault="00264B40" w:rsidP="00BB60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Zalecenia Zamawiającego po przeprowadzonej kontroli są obowiązkowe dla Wykonawcy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i podlegają natychmiastowej realizacji.</w:t>
      </w:r>
    </w:p>
    <w:p w:rsidR="00F33F11" w:rsidRDefault="00F33F11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6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271A86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zapłaci Zamawiającemu kary umowne w 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następujących przypadkach:</w:t>
      </w:r>
    </w:p>
    <w:p w:rsidR="009E4ACE" w:rsidRPr="009E4ACE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każdy stwierdzony przez Zamawiającego przypadek wykonania utrzymania zimowego dróg publicznych i chodników niezgodnie ze standardami zimowego utrzymania stanowiącymi załącznik nr 2 </w:t>
      </w:r>
      <w:r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do SIWZ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>
        <w:rPr>
          <w:rFonts w:ascii="Bookman Old Style" w:hAnsi="Bookman Old Style"/>
          <w:i/>
          <w:sz w:val="16"/>
          <w:szCs w:val="16"/>
        </w:rPr>
        <w:t xml:space="preserve">erty najkorzystniejszej, jednak nie może być niższa </w:t>
      </w:r>
      <w:r w:rsidRPr="00104A14">
        <w:rPr>
          <w:rFonts w:ascii="Bookman Old Style" w:hAnsi="Bookman Old Style"/>
          <w:i/>
          <w:sz w:val="16"/>
          <w:szCs w:val="16"/>
        </w:rPr>
        <w:t>niż 0,</w:t>
      </w:r>
      <w:r w:rsidR="00104A14" w:rsidRPr="00104A14">
        <w:rPr>
          <w:rFonts w:ascii="Bookman Old Style" w:hAnsi="Bookman Old Style"/>
          <w:i/>
          <w:sz w:val="16"/>
          <w:szCs w:val="16"/>
        </w:rPr>
        <w:t>05</w:t>
      </w:r>
      <w:r w:rsidRPr="00104A14">
        <w:rPr>
          <w:rFonts w:ascii="Bookman Old Style" w:hAnsi="Bookman Old Style"/>
          <w:i/>
          <w:sz w:val="16"/>
          <w:szCs w:val="16"/>
        </w:rPr>
        <w:t xml:space="preserve"> %.]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ze standardem zimowego utrzymania opisanym w załączniku nr 2 do SIWZ, </w:t>
      </w:r>
    </w:p>
    <w:p w:rsidR="00264B40" w:rsidRPr="00F33F11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gdy Wykonawca będzie realizował przedmiot umowy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przy wykorzystaniu sprzętu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ilości mniejszej niż wskazana w ofercie lub przy wykorzystaniu sprzętu innego niż wskazany w ofercie w kwocie </w:t>
      </w:r>
      <w:r w:rsidRPr="00626326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przypadek,</w:t>
      </w:r>
    </w:p>
    <w:p w:rsidR="00264B40" w:rsidRPr="00F33F11" w:rsidRDefault="000E11C2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za każdy stwierdzony przypadek</w:t>
      </w:r>
      <w:r w:rsidR="00372124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niedopełnienia obowiązku gotowości do podjęcia akcji zimowej zgodnie ze standardami zimowego utrzymania dróg i chodników poprzez niedyspozycyjność pod numerem telefonu podanym w § 2 ust. 4 umowy</w:t>
      </w:r>
      <w:r w:rsidR="009177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(nie odbieranie telefonu)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</w:t>
      </w:r>
      <w:r w:rsidR="00264B40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kwocie </w:t>
      </w:r>
      <w:r w:rsidR="00264B40"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="00264B40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taki przypadek,</w:t>
      </w:r>
    </w:p>
    <w:p w:rsidR="00264B40" w:rsidRPr="00F33F11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realizację usług objętych niniejszą umową niezgodnie z dokumentacją, o której mowa w § 1 ust. 2 umowy, umową, zaleceniami Zamawiającego w wysokości 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500,00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zł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każde stwierdzone przez Zamawiającego naruszenie. Kara nie dotyczy sytuacji opisanej w </w:t>
      </w:r>
      <w:r w:rsidRPr="00F33F11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</w:t>
      </w:r>
      <w:r w:rsidR="00373368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1 pkt 1, </w:t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0774DC" w:rsidRPr="00F33F11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</w:t>
      </w:r>
      <w:r w:rsidR="00CF037E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odstąpienie od umowy z przyczyn zależnych od Wykonawcy w wysokości </w:t>
      </w:r>
      <w:r w:rsidR="0091771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CF037E"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0%</w:t>
      </w:r>
      <w:r w:rsidR="00CF037E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wynagrodzenia, o którym mowa w </w:t>
      </w:r>
      <w:r w:rsidR="00CF037E" w:rsidRPr="00F33F11">
        <w:rPr>
          <w:rFonts w:ascii="Bookman Old Style" w:hAnsi="Bookman Old Style" w:cs="Times New Roman"/>
          <w:sz w:val="20"/>
          <w:szCs w:val="20"/>
        </w:rPr>
        <w:t>§ 6 ust. 1. Dla uniknięcia wątpliwości, kara jest należna zarówno w przypadku odstąpienia umownego, jak i na podstawie prz</w:t>
      </w:r>
      <w:r w:rsidR="00E368B5" w:rsidRPr="00F33F11">
        <w:rPr>
          <w:rFonts w:ascii="Bookman Old Style" w:hAnsi="Bookman Old Style" w:cs="Times New Roman"/>
          <w:sz w:val="20"/>
          <w:szCs w:val="20"/>
        </w:rPr>
        <w:t>e</w:t>
      </w:r>
      <w:r w:rsidR="00CF037E" w:rsidRPr="00F33F11">
        <w:rPr>
          <w:rFonts w:ascii="Bookman Old Style" w:hAnsi="Bookman Old Style" w:cs="Times New Roman"/>
          <w:sz w:val="20"/>
          <w:szCs w:val="20"/>
        </w:rPr>
        <w:t>pisó</w:t>
      </w:r>
      <w:r w:rsidR="00E368B5" w:rsidRPr="00F33F11">
        <w:rPr>
          <w:rFonts w:ascii="Bookman Old Style" w:hAnsi="Bookman Old Style" w:cs="Times New Roman"/>
          <w:sz w:val="20"/>
          <w:szCs w:val="20"/>
        </w:rPr>
        <w:t>w</w:t>
      </w:r>
      <w:r w:rsidR="00CF037E" w:rsidRPr="00F33F11">
        <w:rPr>
          <w:rFonts w:ascii="Bookman Old Style" w:hAnsi="Bookman Old Style" w:cs="Times New Roman"/>
          <w:sz w:val="20"/>
          <w:szCs w:val="20"/>
        </w:rPr>
        <w:t xml:space="preserve"> ustawy, zarówno odstąpienia ze skutkiem od całej umowy jak i odstąpienia w części, jeżeli </w:t>
      </w:r>
      <w:r w:rsidR="000774DC" w:rsidRPr="00F33F11">
        <w:rPr>
          <w:rFonts w:ascii="Bookman Old Style" w:hAnsi="Bookman Old Style" w:cs="Times New Roman"/>
          <w:sz w:val="20"/>
          <w:szCs w:val="20"/>
        </w:rPr>
        <w:t>umowa lub przepis to przewidują,</w:t>
      </w:r>
    </w:p>
    <w:p w:rsidR="00F33F11" w:rsidRPr="00F33F11" w:rsidRDefault="00CF037E" w:rsidP="00BB60BF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F33F11">
        <w:rPr>
          <w:rFonts w:ascii="Bookman Old Style" w:hAnsi="Bookman Old Style" w:cs="Times New Roman"/>
          <w:sz w:val="20"/>
          <w:szCs w:val="20"/>
        </w:rPr>
        <w:t xml:space="preserve"> </w:t>
      </w:r>
      <w:r w:rsidR="00F33F11" w:rsidRPr="00F33F11">
        <w:rPr>
          <w:rFonts w:ascii="Bookman Old Style" w:hAnsi="Bookman Old Style"/>
          <w:sz w:val="20"/>
          <w:szCs w:val="20"/>
        </w:rPr>
        <w:t xml:space="preserve">niezłożenia, na wezwanie Zamawiającego, przez Wykonawcę w przewidzianym terminie któregokolwiek dowodu wskazanego przez Zamawiającego spośród dowodów wymienionych w § 10 ust. 4 – w wysokości </w:t>
      </w:r>
      <w:r w:rsidR="00F33F11" w:rsidRPr="00F33F11">
        <w:rPr>
          <w:rFonts w:ascii="Bookman Old Style" w:hAnsi="Bookman Old Style"/>
          <w:b/>
          <w:sz w:val="20"/>
          <w:szCs w:val="20"/>
        </w:rPr>
        <w:t>1 000,00 zł</w:t>
      </w:r>
      <w:r w:rsidR="00F33F11" w:rsidRPr="00F33F11">
        <w:rPr>
          <w:rFonts w:ascii="Bookman Old Style" w:hAnsi="Bookman Old Style"/>
          <w:sz w:val="20"/>
          <w:szCs w:val="20"/>
        </w:rPr>
        <w:t xml:space="preserve"> (kara może być nakładana po raz kolejny, jeżeli Wykonawca pomimo wezwania ze strony Zamawiającego nadal nie przedkłada wymaganego przez Zamawiającego dowodu),</w:t>
      </w:r>
    </w:p>
    <w:p w:rsidR="00F33F11" w:rsidRPr="001B3AA6" w:rsidRDefault="00F33F11" w:rsidP="00BB60BF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F33F11">
        <w:rPr>
          <w:rFonts w:ascii="Bookman Old Style" w:hAnsi="Bookman Old Style"/>
          <w:sz w:val="20"/>
          <w:szCs w:val="20"/>
        </w:rPr>
        <w:t xml:space="preserve">skierowania przez Wykonawcę lub podwykonawcę do wykonania czynności wskazanych w § 10 ust. 1 osób niezatrudnionych na podstawie umowy o pracę – </w:t>
      </w:r>
      <w:r w:rsidRPr="00F33F11">
        <w:rPr>
          <w:rFonts w:ascii="Bookman Old Style" w:hAnsi="Bookman Old Style"/>
          <w:sz w:val="20"/>
          <w:szCs w:val="20"/>
        </w:rPr>
        <w:br/>
        <w:t xml:space="preserve">w wysokości </w:t>
      </w:r>
      <w:r w:rsidRPr="00F33F11">
        <w:rPr>
          <w:rFonts w:ascii="Bookman Old Style" w:hAnsi="Bookman Old Style"/>
          <w:b/>
          <w:sz w:val="20"/>
          <w:szCs w:val="20"/>
        </w:rPr>
        <w:t>500,00 zł</w:t>
      </w:r>
      <w:r w:rsidRPr="00F33F11">
        <w:rPr>
          <w:rFonts w:ascii="Bookman Old Style" w:hAnsi="Bookman Old Style"/>
          <w:sz w:val="20"/>
          <w:szCs w:val="20"/>
        </w:rPr>
        <w:t xml:space="preserve"> za każdą osobę (kara może być nakładana po raz kolejny </w:t>
      </w:r>
      <w:r w:rsidRPr="00F33F11">
        <w:rPr>
          <w:rFonts w:ascii="Bookman Old Style" w:hAnsi="Bookman Old Style"/>
          <w:sz w:val="20"/>
          <w:szCs w:val="20"/>
        </w:rPr>
        <w:br/>
      </w:r>
      <w:r w:rsidRPr="00F33F11">
        <w:rPr>
          <w:rFonts w:ascii="Bookman Old Style" w:hAnsi="Bookman Old Style"/>
          <w:sz w:val="20"/>
          <w:szCs w:val="20"/>
        </w:rPr>
        <w:lastRenderedPageBreak/>
        <w:t>w odniesieniu do tej samej</w:t>
      </w:r>
      <w:r w:rsidRPr="001B3AA6">
        <w:rPr>
          <w:rFonts w:ascii="Bookman Old Style" w:hAnsi="Bookman Old Style"/>
          <w:sz w:val="20"/>
          <w:szCs w:val="20"/>
        </w:rPr>
        <w:t xml:space="preserve"> osoby, jeżeli Zamawiający podczas następnej kontroli stwierdzi, że nadal nie jest ona zatrudniona na umowę o pracę).</w:t>
      </w:r>
    </w:p>
    <w:p w:rsidR="00F33F11" w:rsidRDefault="00F33F11" w:rsidP="00BB60BF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B3AA6">
        <w:rPr>
          <w:rFonts w:ascii="Bookman Old Style" w:hAnsi="Bookman Old Style"/>
          <w:sz w:val="20"/>
          <w:szCs w:val="20"/>
        </w:rPr>
        <w:t xml:space="preserve">braku </w:t>
      </w:r>
      <w:r w:rsidRPr="00711CED">
        <w:rPr>
          <w:rFonts w:ascii="Bookman Old Style" w:hAnsi="Bookman Old Style"/>
          <w:sz w:val="20"/>
          <w:szCs w:val="20"/>
        </w:rPr>
        <w:t xml:space="preserve">współdziałania Wykonawcy z Zamawiającym w przeprowadzeniu kontroli, </w:t>
      </w:r>
      <w:r w:rsidRPr="00711CED">
        <w:rPr>
          <w:rFonts w:ascii="Bookman Old Style" w:hAnsi="Bookman Old Style"/>
          <w:sz w:val="20"/>
          <w:szCs w:val="20"/>
        </w:rPr>
        <w:br/>
        <w:t>o której mowa w § 10</w:t>
      </w:r>
      <w:r w:rsidR="00711CED" w:rsidRPr="00711CED">
        <w:rPr>
          <w:rFonts w:ascii="Bookman Old Style" w:hAnsi="Bookman Old Style"/>
          <w:sz w:val="20"/>
          <w:szCs w:val="20"/>
        </w:rPr>
        <w:t xml:space="preserve"> lub § 15 </w:t>
      </w:r>
      <w:r w:rsidRPr="00711CED">
        <w:rPr>
          <w:rFonts w:ascii="Bookman Old Style" w:hAnsi="Bookman Old Style"/>
          <w:sz w:val="20"/>
          <w:szCs w:val="20"/>
        </w:rPr>
        <w:t xml:space="preserve"> lub</w:t>
      </w:r>
      <w:r w:rsidRPr="001B3AA6">
        <w:rPr>
          <w:rFonts w:ascii="Bookman Old Style" w:hAnsi="Bookman Old Style"/>
          <w:sz w:val="20"/>
          <w:szCs w:val="20"/>
        </w:rPr>
        <w:t xml:space="preserve"> utrudnianiu przez Wykonawcę kontroli, o której mowa </w:t>
      </w:r>
      <w:r w:rsidR="00711CED">
        <w:rPr>
          <w:rFonts w:ascii="Bookman Old Style" w:hAnsi="Bookman Old Style"/>
          <w:sz w:val="20"/>
          <w:szCs w:val="20"/>
        </w:rPr>
        <w:t xml:space="preserve">w § </w:t>
      </w:r>
      <w:r w:rsidR="00711CED" w:rsidRPr="00711CED">
        <w:rPr>
          <w:rFonts w:ascii="Bookman Old Style" w:hAnsi="Bookman Old Style"/>
          <w:sz w:val="20"/>
          <w:szCs w:val="20"/>
        </w:rPr>
        <w:t xml:space="preserve">10 lub § </w:t>
      </w:r>
      <w:r w:rsidRPr="00711CED">
        <w:rPr>
          <w:rFonts w:ascii="Bookman Old Style" w:hAnsi="Bookman Old Style"/>
          <w:sz w:val="20"/>
          <w:szCs w:val="20"/>
        </w:rPr>
        <w:t>15</w:t>
      </w:r>
      <w:r w:rsidRPr="001B3AA6">
        <w:rPr>
          <w:rFonts w:ascii="Bookman Old Style" w:hAnsi="Bookman Old Style"/>
          <w:sz w:val="20"/>
          <w:szCs w:val="20"/>
        </w:rPr>
        <w:t xml:space="preserve"> w kwocie </w:t>
      </w:r>
      <w:r w:rsidRPr="001B3AA6">
        <w:rPr>
          <w:rFonts w:ascii="Bookman Old Style" w:hAnsi="Bookman Old Style"/>
          <w:b/>
          <w:sz w:val="20"/>
          <w:szCs w:val="20"/>
        </w:rPr>
        <w:t>1 000,00</w:t>
      </w:r>
      <w:r w:rsidRPr="001B3AA6">
        <w:rPr>
          <w:rFonts w:ascii="Bookman Old Style" w:hAnsi="Bookman Old Style"/>
          <w:sz w:val="20"/>
          <w:szCs w:val="20"/>
        </w:rPr>
        <w:t xml:space="preserve"> zł za każdy stwierdzony przypadek braku współdziałania lub utrudniania kontroli.</w:t>
      </w:r>
    </w:p>
    <w:p w:rsidR="00264B40" w:rsidRPr="00F33F11" w:rsidRDefault="00F33F11" w:rsidP="00BB60BF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nie wywiązania się przez Wykonawcę z obowiązku dotyczącego podpisania umowy, </w:t>
      </w:r>
      <w:r>
        <w:rPr>
          <w:rFonts w:ascii="Bookman Old Style" w:hAnsi="Bookman Old Style"/>
          <w:sz w:val="20"/>
          <w:szCs w:val="20"/>
        </w:rPr>
        <w:br/>
        <w:t xml:space="preserve">o której mowa w § 22, w wysokości 0,05% wynagrodzenia, o którym mowa w § 6 </w:t>
      </w:r>
      <w:r w:rsidR="000A32C3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ust. 1.</w:t>
      </w:r>
    </w:p>
    <w:p w:rsidR="00264B40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264B40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264B40" w:rsidRPr="0066620B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BB60BF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373368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264B40" w:rsidRPr="00354099" w:rsidRDefault="00264B40" w:rsidP="00BB60BF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F33F11" w:rsidRDefault="00F33F11" w:rsidP="00F33F1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B07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2B07E3" w:rsidRDefault="002B07E3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C118DC" w:rsidRDefault="00264B40" w:rsidP="00BB60BF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118DC">
        <w:rPr>
          <w:rFonts w:ascii="Bookman Old Style" w:hAnsi="Bookman Old Style" w:cs="Bookman Old Style"/>
          <w:sz w:val="20"/>
          <w:szCs w:val="20"/>
        </w:rPr>
        <w:t xml:space="preserve">Wykonawcy przysługuje umowne prawo odstąpienia od umowy 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 terminie do </w:t>
      </w:r>
      <w:r w:rsidR="00C118DC" w:rsidRPr="00C118DC">
        <w:rPr>
          <w:rFonts w:ascii="Bookman Old Style" w:hAnsi="Bookman Old Style" w:cs="Bookman Old Style"/>
          <w:sz w:val="20"/>
          <w:szCs w:val="20"/>
        </w:rPr>
        <w:t>30</w:t>
      </w:r>
      <w:r w:rsidR="00917715" w:rsidRPr="00C118DC">
        <w:rPr>
          <w:rFonts w:ascii="Bookman Old Style" w:hAnsi="Bookman Old Style" w:cs="Bookman Old Style"/>
          <w:sz w:val="20"/>
          <w:szCs w:val="20"/>
        </w:rPr>
        <w:t xml:space="preserve"> dni od </w:t>
      </w:r>
      <w:r w:rsidR="00C118DC" w:rsidRPr="00C118DC">
        <w:rPr>
          <w:rFonts w:ascii="Bookman Old Style" w:hAnsi="Bookman Old Style" w:cs="Bookman Old Style"/>
          <w:sz w:val="20"/>
          <w:szCs w:val="20"/>
        </w:rPr>
        <w:t>bezskutecznego upływu terminu do zapłaty określonego wezwaniem Wykonawcy</w:t>
      </w:r>
      <w:r w:rsidRPr="00C118DC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8849FD" w:rsidRDefault="00264B40" w:rsidP="00BB60BF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8849FD">
        <w:rPr>
          <w:rFonts w:ascii="Bookman Old Style" w:hAnsi="Bookman Old Style" w:cs="Bookman Old Style"/>
          <w:sz w:val="20"/>
          <w:szCs w:val="20"/>
        </w:rPr>
        <w:t>Zamawiającemu przysługuje umowne prawo odstąpienia od umowy w przypadku gdy:</w:t>
      </w:r>
    </w:p>
    <w:p w:rsidR="00264B40" w:rsidRPr="008849FD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8849F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przygotowań do zimowego utrzymania lub nie rozpoczął prac związanych z zimowym utrzymaniem w terminie 12 godzin od momentu poinformowania go o tym fakcie przez Zamawiającego. Odstąpienie od umowy w tym przypadku </w:t>
      </w:r>
      <w:r w:rsidR="00C64C04" w:rsidRPr="008849FD">
        <w:rPr>
          <w:rFonts w:ascii="Bookman Old Style" w:hAnsi="Bookman Old Style" w:cs="Bookman Old Style"/>
          <w:sz w:val="20"/>
          <w:szCs w:val="20"/>
        </w:rPr>
        <w:t xml:space="preserve">może nastąpić w terminie do </w:t>
      </w:r>
      <w:r w:rsidR="002679C2">
        <w:rPr>
          <w:rFonts w:ascii="Bookman Old Style" w:hAnsi="Bookman Old Style" w:cs="Bookman Old Style"/>
          <w:sz w:val="20"/>
          <w:szCs w:val="20"/>
        </w:rPr>
        <w:t>30</w:t>
      </w:r>
      <w:r w:rsidR="00C64C04" w:rsidRPr="008849FD">
        <w:rPr>
          <w:rFonts w:ascii="Bookman Old Style" w:hAnsi="Bookman Old Style" w:cs="Bookman Old Style"/>
          <w:sz w:val="20"/>
          <w:szCs w:val="20"/>
        </w:rPr>
        <w:t xml:space="preserve"> dni od dnia </w:t>
      </w:r>
      <w:r w:rsidR="008849FD" w:rsidRPr="008849FD">
        <w:rPr>
          <w:rFonts w:ascii="Bookman Old Style" w:hAnsi="Bookman Old Style" w:cs="Bookman Old Style"/>
          <w:sz w:val="20"/>
          <w:szCs w:val="20"/>
        </w:rPr>
        <w:t>rozpoczęcia prac w sezonie zimowym 2020/2021 określon</w:t>
      </w:r>
      <w:r w:rsidR="002679C2">
        <w:rPr>
          <w:rFonts w:ascii="Bookman Old Style" w:hAnsi="Bookman Old Style" w:cs="Bookman Old Style"/>
          <w:sz w:val="20"/>
          <w:szCs w:val="20"/>
        </w:rPr>
        <w:t>ego</w:t>
      </w:r>
      <w:r w:rsidR="008849FD" w:rsidRPr="008849FD">
        <w:rPr>
          <w:rFonts w:ascii="Bookman Old Style" w:hAnsi="Bookman Old Style" w:cs="Bookman Old Style"/>
          <w:sz w:val="20"/>
          <w:szCs w:val="20"/>
        </w:rPr>
        <w:t xml:space="preserve"> w § 4 ust. 1 lit. b).</w:t>
      </w:r>
    </w:p>
    <w:p w:rsidR="00264B40" w:rsidRPr="00327CE2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 xml:space="preserve">powzięcia wiadomości o tych okolicznościach </w:t>
      </w:r>
      <w:r w:rsidR="00D310D1">
        <w:rPr>
          <w:rFonts w:ascii="Bookman Old Style" w:hAnsi="Bookman Old Style" w:cs="Bookman Old Style"/>
          <w:sz w:val="20"/>
          <w:szCs w:val="20"/>
        </w:rPr>
        <w:br/>
      </w:r>
      <w:r w:rsidRPr="00327CE2">
        <w:rPr>
          <w:rFonts w:ascii="Bookman Old Style" w:hAnsi="Bookman Old Style" w:cs="Bookman Old Style"/>
          <w:sz w:val="20"/>
          <w:szCs w:val="20"/>
        </w:rPr>
        <w:t>a Wykonawca może żądać wyłącznie wynagrodzenia należnego mu z tytułu wykonania części umowy,</w:t>
      </w:r>
    </w:p>
    <w:p w:rsidR="00264B40" w:rsidRPr="0066620B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>Wykonawca bez uzasadnionych przyczyn przerwał realizację zimowego utrzymania</w:t>
      </w:r>
      <w:r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3 godziny. Odstąpienie od umowy w </w:t>
      </w:r>
      <w:r w:rsidRPr="00C64C04">
        <w:rPr>
          <w:rFonts w:ascii="Bookman Old Style" w:hAnsi="Bookman Old Style" w:cs="Bookman Old Style"/>
          <w:sz w:val="20"/>
          <w:szCs w:val="20"/>
        </w:rPr>
        <w:t xml:space="preserve">tym przypadku może nastąpić w terminie do </w:t>
      </w:r>
      <w:r w:rsidR="00C118DC">
        <w:rPr>
          <w:rFonts w:ascii="Bookman Old Style" w:hAnsi="Bookman Old Style" w:cs="Bookman Old Style"/>
          <w:sz w:val="20"/>
          <w:szCs w:val="20"/>
        </w:rPr>
        <w:t>30</w:t>
      </w:r>
      <w:r w:rsidR="00917715" w:rsidRPr="00C64C04">
        <w:rPr>
          <w:rFonts w:ascii="Bookman Old Style" w:hAnsi="Bookman Old Style" w:cs="Bookman Old Style"/>
          <w:sz w:val="20"/>
          <w:szCs w:val="20"/>
        </w:rPr>
        <w:t xml:space="preserve"> dni od </w:t>
      </w:r>
      <w:r w:rsidR="00D310D1">
        <w:rPr>
          <w:rFonts w:ascii="Bookman Old Style" w:hAnsi="Bookman Old Style" w:cs="Bookman Old Style"/>
          <w:sz w:val="20"/>
          <w:szCs w:val="20"/>
        </w:rPr>
        <w:t>dnia zakończenia realizacji umowy</w:t>
      </w:r>
      <w:r w:rsidR="00C64C04" w:rsidRPr="00C64C04">
        <w:rPr>
          <w:rFonts w:ascii="Bookman Old Style" w:hAnsi="Bookman Old Style" w:cs="Bookman Old Style"/>
          <w:sz w:val="20"/>
          <w:szCs w:val="20"/>
        </w:rPr>
        <w:t xml:space="preserve"> określonego w</w:t>
      </w:r>
      <w:r w:rsidR="00C64C04" w:rsidRPr="00C64C04">
        <w:rPr>
          <w:rFonts w:ascii="Bookman Old Style" w:hAnsi="Bookman Old Style"/>
          <w:sz w:val="20"/>
          <w:szCs w:val="20"/>
        </w:rPr>
        <w:t xml:space="preserve"> § 4 ust. 1 lit. b</w:t>
      </w:r>
      <w:r w:rsidRPr="00C64C04">
        <w:rPr>
          <w:rFonts w:ascii="Bookman Old Style" w:hAnsi="Bookman Old Style" w:cs="Bookman Old Style"/>
          <w:sz w:val="20"/>
          <w:szCs w:val="20"/>
        </w:rPr>
        <w:t>,</w:t>
      </w:r>
    </w:p>
    <w:p w:rsidR="00264B40" w:rsidRPr="0066620B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realizuje usługi niezgodnie ze specyfikacją istotnych warunków zamówienia lub innymi dokumentami, o których mowa w </w:t>
      </w:r>
      <w:r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1 ust. 2 </w:t>
      </w:r>
      <w:r>
        <w:rPr>
          <w:rFonts w:ascii="Bookman Old Style" w:hAnsi="Bookman Old Style" w:cs="Bookman Old Style"/>
          <w:sz w:val="20"/>
          <w:szCs w:val="20"/>
        </w:rPr>
        <w:t xml:space="preserve">lub nie wykonuje, </w:t>
      </w:r>
      <w:r w:rsidRPr="0066620B">
        <w:rPr>
          <w:rFonts w:ascii="Bookman Old Style" w:hAnsi="Bookman Old Style" w:cs="Bookman Old Style"/>
          <w:sz w:val="20"/>
          <w:szCs w:val="20"/>
        </w:rPr>
        <w:t>nienależycie wykonuje swoje inne zobowiązania wynikające z umowy. Odstąpienie od umowy w tym przypadku może nastąpić w</w:t>
      </w:r>
      <w:r w:rsidR="00D310D1">
        <w:rPr>
          <w:rFonts w:ascii="Bookman Old Style" w:hAnsi="Bookman Old Style" w:cs="Bookman Old Style"/>
          <w:sz w:val="20"/>
          <w:szCs w:val="20"/>
        </w:rPr>
        <w:t xml:space="preserve"> terminie do</w:t>
      </w:r>
      <w:r w:rsidR="00D310D1" w:rsidRPr="00C64C04">
        <w:rPr>
          <w:rFonts w:ascii="Bookman Old Style" w:hAnsi="Bookman Old Style" w:cs="Bookman Old Style"/>
          <w:sz w:val="20"/>
          <w:szCs w:val="20"/>
        </w:rPr>
        <w:t xml:space="preserve"> </w:t>
      </w:r>
      <w:r w:rsidR="00D310D1">
        <w:rPr>
          <w:rFonts w:ascii="Bookman Old Style" w:hAnsi="Bookman Old Style" w:cs="Bookman Old Style"/>
          <w:sz w:val="20"/>
          <w:szCs w:val="20"/>
        </w:rPr>
        <w:t>dnia zakończenia realizacji umowy</w:t>
      </w:r>
      <w:r w:rsidR="00D310D1" w:rsidRPr="00C64C04">
        <w:rPr>
          <w:rFonts w:ascii="Bookman Old Style" w:hAnsi="Bookman Old Style" w:cs="Bookman Old Style"/>
          <w:sz w:val="20"/>
          <w:szCs w:val="20"/>
        </w:rPr>
        <w:t xml:space="preserve"> określonego w</w:t>
      </w:r>
      <w:r w:rsidR="00D310D1" w:rsidRPr="00C64C04">
        <w:rPr>
          <w:rFonts w:ascii="Bookman Old Style" w:hAnsi="Bookman Old Style"/>
          <w:sz w:val="20"/>
          <w:szCs w:val="20"/>
        </w:rPr>
        <w:t xml:space="preserve"> § 4 ust. 1 lit. b</w:t>
      </w:r>
      <w:r w:rsidR="00D310D1">
        <w:rPr>
          <w:rFonts w:ascii="Bookman Old Style" w:hAnsi="Bookman Old Style" w:cs="Bookman Old Style"/>
          <w:sz w:val="20"/>
          <w:szCs w:val="20"/>
        </w:rPr>
        <w:t>.</w:t>
      </w:r>
    </w:p>
    <w:p w:rsidR="00264B40" w:rsidRDefault="00264B40" w:rsidP="00BB60B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264B40" w:rsidRDefault="00264B40" w:rsidP="00BB60B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264B40" w:rsidRDefault="00264B40" w:rsidP="00BB60B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264B40" w:rsidRPr="0066620B" w:rsidRDefault="00264B40" w:rsidP="00264B4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9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264B40" w:rsidRDefault="00264B40" w:rsidP="00BB60B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264B40" w:rsidRDefault="00264B40" w:rsidP="00BB60B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wspólnie ustalają sposób zabezpieczenia przerwanych usług, a Wykonawca zabezpieczy przerwane roboty.</w:t>
      </w:r>
    </w:p>
    <w:p w:rsidR="00264B40" w:rsidRPr="00B20BFD" w:rsidRDefault="00264B40" w:rsidP="00BB60B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373368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20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BB60B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264B40" w:rsidRDefault="00264B40" w:rsidP="00BB60B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>
        <w:rPr>
          <w:rFonts w:ascii="Bookman Old Style" w:hAnsi="Bookman Old Style" w:cs="Bookman Old Style"/>
          <w:sz w:val="20"/>
          <w:szCs w:val="20"/>
        </w:rPr>
        <w:t>zachodzi co najmniej jedna z okoliczności określonych w art. 144 ustawy prawo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B20BFD" w:rsidRDefault="00264B40" w:rsidP="00BB60B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F33F11" w:rsidRDefault="00F33F11" w:rsidP="009029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="000A32C3">
        <w:rPr>
          <w:rFonts w:ascii="Bookman Old Style" w:hAnsi="Bookman Old Style" w:cs="Bookman Old Style"/>
          <w:b/>
          <w:bCs/>
          <w:sz w:val="20"/>
          <w:szCs w:val="20"/>
        </w:rPr>
        <w:t>*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BE1A91" w:rsidRDefault="00264B40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BE1A91">
        <w:rPr>
          <w:rFonts w:ascii="Bookman Old Style" w:hAnsi="Bookman Old Style" w:cs="Bookman Old Style"/>
          <w:sz w:val="20"/>
          <w:szCs w:val="20"/>
        </w:rPr>
        <w:t xml:space="preserve">Jeżeli Wykonawcą jest Konsorcjum wówczas podmioty wchodzące w skład Konsorcjum są solidarnie odpowiedzialne przed Zamawiającym za wykonanie 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przedmiotu </w:t>
      </w:r>
      <w:r w:rsidRPr="00BE1A91">
        <w:rPr>
          <w:rFonts w:ascii="Bookman Old Style" w:hAnsi="Bookman Old Style" w:cs="Bookman Old Style"/>
          <w:sz w:val="20"/>
          <w:szCs w:val="20"/>
        </w:rPr>
        <w:t>umowy i za wniesienie zabezpieczenia należytego wykonania umowy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 oraz za zapłatę wynagrodzenia podwykonawców</w:t>
      </w:r>
      <w:r w:rsidRPr="00BE1A91">
        <w:rPr>
          <w:rFonts w:ascii="Bookman Old Style" w:hAnsi="Bookman Old Style" w:cs="Bookman Old Style"/>
          <w:sz w:val="20"/>
          <w:szCs w:val="20"/>
        </w:rPr>
        <w:t>.</w:t>
      </w:r>
    </w:p>
    <w:p w:rsidR="00916855" w:rsidRDefault="0091685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916855">
        <w:rPr>
          <w:rFonts w:ascii="Bookman Old Style" w:hAnsi="Bookman Old Style" w:cs="Bookman Old Style"/>
          <w:sz w:val="20"/>
          <w:szCs w:val="20"/>
        </w:rPr>
        <w:t>Lider jest upoważni</w:t>
      </w:r>
      <w:r>
        <w:rPr>
          <w:rFonts w:ascii="Bookman Old Style" w:hAnsi="Bookman Old Style" w:cs="Bookman Old Style"/>
          <w:sz w:val="20"/>
          <w:szCs w:val="20"/>
        </w:rPr>
        <w:t>ony do otrzymywania poleceń dla</w:t>
      </w:r>
      <w:r w:rsidRPr="00916855">
        <w:rPr>
          <w:rFonts w:ascii="Bookman Old Style" w:hAnsi="Bookman Old Style" w:cs="Bookman Old Style"/>
          <w:sz w:val="20"/>
          <w:szCs w:val="20"/>
        </w:rPr>
        <w:t xml:space="preserve"> i w imieniu </w:t>
      </w:r>
      <w:r>
        <w:rPr>
          <w:rFonts w:ascii="Bookman Old Style" w:hAnsi="Bookman Old Style" w:cs="Bookman Old Style"/>
          <w:sz w:val="20"/>
          <w:szCs w:val="20"/>
        </w:rPr>
        <w:t>wszystkich podmiotów wchodzących w skład Konsorcjum.</w:t>
      </w:r>
    </w:p>
    <w:p w:rsidR="00264B40" w:rsidRDefault="0091685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Liderowi przysługuje wyłączne prawo pobierania zapłaty </w:t>
      </w:r>
      <w:r w:rsidR="00D722B5">
        <w:rPr>
          <w:rFonts w:ascii="Bookman Old Style" w:hAnsi="Bookman Old Style" w:cs="Bookman Old Style"/>
          <w:sz w:val="20"/>
          <w:szCs w:val="20"/>
        </w:rPr>
        <w:t>wynagrodzenia za wykonane przez wszystkie podmioty wchodzące w skład Konsorcjum świadczenia i wystawiania z tego tytułu faktur Zamawiającemu.</w:t>
      </w:r>
    </w:p>
    <w:p w:rsidR="00D722B5" w:rsidRDefault="00D722B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Podmioty wchodzące w skład Konsorcjum zobowiązane są do pozostawania </w:t>
      </w:r>
      <w:r>
        <w:rPr>
          <w:rFonts w:ascii="Bookman Old Style" w:hAnsi="Bookman Old Style" w:cs="Bookman Old Style"/>
          <w:sz w:val="20"/>
          <w:szCs w:val="20"/>
        </w:rPr>
        <w:br/>
        <w:t>w Konsorcjum przez cały czas trwania umowy, łącznie z okresem gwarancji jakości i rękojmi za wady.</w:t>
      </w:r>
    </w:p>
    <w:p w:rsidR="00D722B5" w:rsidRDefault="00D722B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rozwiązania umowy Konsorcjum przed upływem okresu gwarancji i rękojmi za wady Zamawiający jest uprawniony do żądania wykonania całości lub części robót wynikających z umowy od wszystkich, niektórych lub jednego z członków Konsorcjum.</w:t>
      </w:r>
    </w:p>
    <w:p w:rsidR="00D722B5" w:rsidRPr="00916855" w:rsidRDefault="00D722B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powierzenia realizacji części zamówienia objętego niniejszą umową podwykonawcy/om, umowa/y o podwykonawstwo winna/y być zawarta/e przez wszystkie podmioty wchodzące w skład Konsorcjum.</w:t>
      </w:r>
    </w:p>
    <w:p w:rsidR="00264B40" w:rsidRDefault="00264B40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 się wykonania przedmiotu umowy i jej zmian, w tym zawierającej informację za wykonanie jakich usług w ramach umowy odpowiada każdy z uczestników Konsorcjum.</w:t>
      </w:r>
    </w:p>
    <w:p w:rsidR="00264B40" w:rsidRDefault="00D722B5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722B5">
        <w:rPr>
          <w:rFonts w:ascii="Bookman Old Style" w:hAnsi="Bookman Old Style" w:cs="Bookman Old Style"/>
          <w:bCs/>
          <w:sz w:val="16"/>
          <w:szCs w:val="16"/>
        </w:rPr>
        <w:t>(</w:t>
      </w:r>
      <w:r w:rsidRPr="00D722B5">
        <w:rPr>
          <w:rFonts w:ascii="Bookman Old Style" w:hAnsi="Bookman Old Style" w:cs="Bookman Old Style"/>
          <w:bCs/>
          <w:sz w:val="16"/>
          <w:szCs w:val="16"/>
          <w:vertAlign w:val="superscript"/>
        </w:rPr>
        <w:t>x</w:t>
      </w:r>
      <w:r w:rsidRPr="00D722B5">
        <w:rPr>
          <w:rFonts w:ascii="Bookman Old Style" w:hAnsi="Bookman Old Style" w:cs="Bookman Old Style"/>
          <w:bCs/>
          <w:sz w:val="16"/>
          <w:szCs w:val="16"/>
        </w:rPr>
        <w:t xml:space="preserve"> </w:t>
      </w:r>
      <w:r w:rsidRPr="00D722B5">
        <w:rPr>
          <w:rFonts w:ascii="Times New Roman" w:hAnsi="Times New Roman" w:cs="Times New Roman"/>
          <w:bCs/>
          <w:sz w:val="16"/>
          <w:szCs w:val="16"/>
        </w:rPr>
        <w:t>§ ma zastosowanie w przypadku jeżeli Wykonawcą jest Konsorcjum)</w:t>
      </w:r>
    </w:p>
    <w:p w:rsidR="00373368" w:rsidRDefault="00373368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F33F11" w:rsidRPr="00D722B5" w:rsidRDefault="00F33F11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="002B07E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Strony zgodnie oświadczają, że informacje i dane, które są przekazywane w związku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z realizacją niniejszej umowy mają charakter poufny i nie mogą by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ć udostępniane osobom trzecim,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wyjątkiem </w:t>
      </w:r>
      <w:r w:rsidR="000A32C3">
        <w:rPr>
          <w:rFonts w:ascii="Bookman Old Style" w:eastAsia="Times New Roman" w:hAnsi="Bookman Old Style" w:cs="TimesNewRoman"/>
          <w:sz w:val="20"/>
          <w:szCs w:val="20"/>
          <w:lang w:eastAsia="pl-PL"/>
        </w:rPr>
        <w:t>osób realizujących umowę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 w zakresie, który jest niezbędny do prawidłowego wykonania przedmiotu umowy.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Wykonawca, jego personel oraz inne osoby, które występują po stronie Wykonawcy przy realizacji niniejszej umowy są zobowiązane do zachowania w tajemnicy wszelkich informacji dotyczących Zamawiającego uzyskanych w trakcie realizacji umowy oraz po jej zakończeniu, chyba że uzyskają na to uprzednio pisemną zgodę Zamawiającego.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lastRenderedPageBreak/>
        <w:t>Wykonawca, jego personel oraz inne osoby, które występują po stronie Wykonawcy przy realizacji niniejszej umowy są zobowiązane stosować środki techniczne i organizacyjne Zamawiającego zapewniające ochronę przetwarzanych przez Zamawiającego danych osobowych odpowiednią do zagrożeń.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 przypadku powstania konieczności powierzenia lub przetwarzania danych osobowych, zgodnie z przepisami ustawy z dnia 10 maja 2018 r. o ochronie danych osobowych (Dz. U. z 2018 r., poz. 1000) oraz zgodnie z przep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isami Rozporządzenia Parlamentu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Europejskiego i Rady (UE) 2016/679 z dnia 27 kwietnia 2016 r. w sprawie ochrony osób fizycznych w związku z przetwarzaniem danych osobowych  i w sprawie swobodnego przepływu takich danych oraz uchylenia dyrektywy 95/46/WE (ogólne rozporządzenie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o och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ronie danych Dz. Urz. UE L 119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04.05.2016 r.), zasady powierzenia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i przetwarzanie tych danych zostaną uregulowane odrębną, nieodpłatną umową.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 przypadku uchylania się Wykonawcy od podpisania umowy, o której mowa w ust. 4, Wykonawca ponosi pełną odpowiedzialność za następstwa tego uchylenia, w tym z tytułu powstałej szkody Zamawiającego (jako administratora danych) lub osoby trzeciej.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BB60BF">
      <w:pPr>
        <w:pStyle w:val="Akapitzlist"/>
        <w:numPr>
          <w:ilvl w:val="3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 w:rsidR="00917715">
        <w:rPr>
          <w:rFonts w:ascii="Bookman Old Style" w:eastAsia="Calibri" w:hAnsi="Bookman Old Style" w:cs="Bookman Old Style"/>
          <w:sz w:val="20"/>
          <w:szCs w:val="20"/>
        </w:rPr>
        <w:t>8</w:t>
      </w:r>
      <w:r w:rsidR="00FF6BF9">
        <w:rPr>
          <w:rFonts w:ascii="Bookman Old Style" w:eastAsia="Calibri" w:hAnsi="Bookman Old Style" w:cs="Bookman Old Style"/>
          <w:sz w:val="20"/>
          <w:szCs w:val="20"/>
        </w:rPr>
        <w:t xml:space="preserve"> r. poz. 1986</w:t>
      </w:r>
      <w:r>
        <w:rPr>
          <w:rFonts w:ascii="Bookman Old Style" w:eastAsia="Calibri" w:hAnsi="Bookman Old Style" w:cs="Bookman Old Style"/>
          <w:sz w:val="20"/>
          <w:szCs w:val="20"/>
        </w:rPr>
        <w:t xml:space="preserve">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264B40" w:rsidRPr="00B20BFD" w:rsidRDefault="00264B40" w:rsidP="00BB60BF">
      <w:pPr>
        <w:pStyle w:val="Akapitzlist"/>
        <w:numPr>
          <w:ilvl w:val="3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3F11" w:rsidRDefault="00F33F11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264B40" w:rsidRDefault="00264B40" w:rsidP="00264B40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1C4720" w:rsidRDefault="00264B40" w:rsidP="0026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53E77" w:rsidRPr="002B07E3" w:rsidRDefault="00264B40" w:rsidP="002B0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sectPr w:rsidR="00053E77" w:rsidRPr="002B07E3" w:rsidSect="00BE590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94" w:rsidRDefault="00EF6B94" w:rsidP="005F126A">
      <w:pPr>
        <w:spacing w:after="0" w:line="240" w:lineRule="auto"/>
      </w:pPr>
      <w:r>
        <w:separator/>
      </w:r>
    </w:p>
  </w:endnote>
  <w:endnote w:type="continuationSeparator" w:id="0">
    <w:p w:rsidR="00EF6B94" w:rsidRDefault="00EF6B94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CE5165" w:rsidRPr="0037514C">
          <w:rPr>
            <w:rFonts w:eastAsiaTheme="minorEastAsia"/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CE5165" w:rsidRPr="0037514C">
          <w:rPr>
            <w:rFonts w:eastAsiaTheme="minorEastAsia"/>
            <w:sz w:val="16"/>
            <w:szCs w:val="16"/>
          </w:rPr>
          <w:fldChar w:fldCharType="separate"/>
        </w:r>
        <w:r w:rsidR="005C1CC2" w:rsidRPr="005C1CC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CE5165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94" w:rsidRDefault="00EF6B94" w:rsidP="005F126A">
      <w:pPr>
        <w:spacing w:after="0" w:line="240" w:lineRule="auto"/>
      </w:pPr>
      <w:r>
        <w:separator/>
      </w:r>
    </w:p>
  </w:footnote>
  <w:footnote w:type="continuationSeparator" w:id="0">
    <w:p w:rsidR="00EF6B94" w:rsidRDefault="00EF6B94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216"/>
    <w:multiLevelType w:val="hybridMultilevel"/>
    <w:tmpl w:val="006A25D0"/>
    <w:lvl w:ilvl="0" w:tplc="CCE03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745"/>
    <w:multiLevelType w:val="hybridMultilevel"/>
    <w:tmpl w:val="0356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1F67"/>
    <w:multiLevelType w:val="hybridMultilevel"/>
    <w:tmpl w:val="953EE496"/>
    <w:lvl w:ilvl="0" w:tplc="F7BCA6F6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4C04"/>
    <w:multiLevelType w:val="hybridMultilevel"/>
    <w:tmpl w:val="B50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CE039F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0051"/>
    <w:multiLevelType w:val="hybridMultilevel"/>
    <w:tmpl w:val="953EE496"/>
    <w:lvl w:ilvl="0" w:tplc="F7BCA6F6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51B2"/>
    <w:multiLevelType w:val="hybridMultilevel"/>
    <w:tmpl w:val="A99C4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F78B7"/>
    <w:multiLevelType w:val="hybridMultilevel"/>
    <w:tmpl w:val="4F1A2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5887"/>
    <w:multiLevelType w:val="hybridMultilevel"/>
    <w:tmpl w:val="21841632"/>
    <w:lvl w:ilvl="0" w:tplc="D39A7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800878"/>
    <w:multiLevelType w:val="hybridMultilevel"/>
    <w:tmpl w:val="BBA89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42C606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1DD2492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3000D"/>
    <w:multiLevelType w:val="hybridMultilevel"/>
    <w:tmpl w:val="6650647E"/>
    <w:lvl w:ilvl="0" w:tplc="C42A35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E5FCA"/>
    <w:multiLevelType w:val="hybridMultilevel"/>
    <w:tmpl w:val="383A6972"/>
    <w:lvl w:ilvl="0" w:tplc="7614505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93577"/>
    <w:multiLevelType w:val="hybridMultilevel"/>
    <w:tmpl w:val="B0426186"/>
    <w:lvl w:ilvl="0" w:tplc="31865E3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33"/>
  </w:num>
  <w:num w:numId="5">
    <w:abstractNumId w:val="14"/>
  </w:num>
  <w:num w:numId="6">
    <w:abstractNumId w:val="0"/>
  </w:num>
  <w:num w:numId="7">
    <w:abstractNumId w:val="9"/>
  </w:num>
  <w:num w:numId="8">
    <w:abstractNumId w:val="23"/>
  </w:num>
  <w:num w:numId="9">
    <w:abstractNumId w:val="1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18"/>
  </w:num>
  <w:num w:numId="15">
    <w:abstractNumId w:val="16"/>
  </w:num>
  <w:num w:numId="16">
    <w:abstractNumId w:val="25"/>
  </w:num>
  <w:num w:numId="17">
    <w:abstractNumId w:val="30"/>
  </w:num>
  <w:num w:numId="18">
    <w:abstractNumId w:val="27"/>
  </w:num>
  <w:num w:numId="19">
    <w:abstractNumId w:val="13"/>
  </w:num>
  <w:num w:numId="20">
    <w:abstractNumId w:val="32"/>
  </w:num>
  <w:num w:numId="21">
    <w:abstractNumId w:val="19"/>
  </w:num>
  <w:num w:numId="22">
    <w:abstractNumId w:val="5"/>
  </w:num>
  <w:num w:numId="23">
    <w:abstractNumId w:val="2"/>
  </w:num>
  <w:num w:numId="24">
    <w:abstractNumId w:val="15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2"/>
  </w:num>
  <w:num w:numId="30">
    <w:abstractNumId w:val="22"/>
  </w:num>
  <w:num w:numId="31">
    <w:abstractNumId w:val="24"/>
  </w:num>
  <w:num w:numId="32">
    <w:abstractNumId w:val="28"/>
  </w:num>
  <w:num w:numId="33">
    <w:abstractNumId w:val="4"/>
  </w:num>
  <w:num w:numId="34">
    <w:abstractNumId w:val="34"/>
  </w:num>
  <w:num w:numId="35">
    <w:abstractNumId w:val="6"/>
  </w:num>
  <w:num w:numId="36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37"/>
    <w:rsid w:val="00002675"/>
    <w:rsid w:val="00025C51"/>
    <w:rsid w:val="000300B2"/>
    <w:rsid w:val="000301BD"/>
    <w:rsid w:val="00030256"/>
    <w:rsid w:val="00030D9E"/>
    <w:rsid w:val="00031075"/>
    <w:rsid w:val="00033FFF"/>
    <w:rsid w:val="00053E77"/>
    <w:rsid w:val="00054A21"/>
    <w:rsid w:val="00076A08"/>
    <w:rsid w:val="000774DC"/>
    <w:rsid w:val="000827B1"/>
    <w:rsid w:val="00093A25"/>
    <w:rsid w:val="000A0841"/>
    <w:rsid w:val="000A32C3"/>
    <w:rsid w:val="000A75B0"/>
    <w:rsid w:val="000B2AFC"/>
    <w:rsid w:val="000B4C99"/>
    <w:rsid w:val="000C3E79"/>
    <w:rsid w:val="000E11C2"/>
    <w:rsid w:val="000E440C"/>
    <w:rsid w:val="000E4944"/>
    <w:rsid w:val="000E716C"/>
    <w:rsid w:val="000F2BDC"/>
    <w:rsid w:val="000F7094"/>
    <w:rsid w:val="0010007D"/>
    <w:rsid w:val="00104A14"/>
    <w:rsid w:val="001207C8"/>
    <w:rsid w:val="001236F8"/>
    <w:rsid w:val="00137A20"/>
    <w:rsid w:val="001465C5"/>
    <w:rsid w:val="00146A82"/>
    <w:rsid w:val="001529F9"/>
    <w:rsid w:val="001548DC"/>
    <w:rsid w:val="00155997"/>
    <w:rsid w:val="0016182E"/>
    <w:rsid w:val="00177DC4"/>
    <w:rsid w:val="00183F10"/>
    <w:rsid w:val="00191343"/>
    <w:rsid w:val="00191631"/>
    <w:rsid w:val="001B09E2"/>
    <w:rsid w:val="001C3690"/>
    <w:rsid w:val="001D75DD"/>
    <w:rsid w:val="001E39FF"/>
    <w:rsid w:val="001E67EE"/>
    <w:rsid w:val="001E7FED"/>
    <w:rsid w:val="001F762A"/>
    <w:rsid w:val="00203241"/>
    <w:rsid w:val="00211808"/>
    <w:rsid w:val="002235D0"/>
    <w:rsid w:val="00243039"/>
    <w:rsid w:val="0025460A"/>
    <w:rsid w:val="0025728B"/>
    <w:rsid w:val="002630EB"/>
    <w:rsid w:val="00264B40"/>
    <w:rsid w:val="00266702"/>
    <w:rsid w:val="00266A3D"/>
    <w:rsid w:val="002679C2"/>
    <w:rsid w:val="00271663"/>
    <w:rsid w:val="00271A86"/>
    <w:rsid w:val="002834A0"/>
    <w:rsid w:val="00285B84"/>
    <w:rsid w:val="002B07E3"/>
    <w:rsid w:val="002B36A2"/>
    <w:rsid w:val="002B5F29"/>
    <w:rsid w:val="002B6DE7"/>
    <w:rsid w:val="002B6E36"/>
    <w:rsid w:val="002C5974"/>
    <w:rsid w:val="002C6A4F"/>
    <w:rsid w:val="002D0165"/>
    <w:rsid w:val="002D03C5"/>
    <w:rsid w:val="002D49DA"/>
    <w:rsid w:val="002E3A16"/>
    <w:rsid w:val="002F3A46"/>
    <w:rsid w:val="002F4A28"/>
    <w:rsid w:val="002F7EB8"/>
    <w:rsid w:val="0031062D"/>
    <w:rsid w:val="00314434"/>
    <w:rsid w:val="00320017"/>
    <w:rsid w:val="00323F73"/>
    <w:rsid w:val="00327CE2"/>
    <w:rsid w:val="00332B59"/>
    <w:rsid w:val="00347073"/>
    <w:rsid w:val="00354099"/>
    <w:rsid w:val="003600F3"/>
    <w:rsid w:val="00371DD9"/>
    <w:rsid w:val="00372124"/>
    <w:rsid w:val="00373368"/>
    <w:rsid w:val="00374100"/>
    <w:rsid w:val="0037514C"/>
    <w:rsid w:val="00376DE8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12D6B"/>
    <w:rsid w:val="00434839"/>
    <w:rsid w:val="00440B33"/>
    <w:rsid w:val="00445BAC"/>
    <w:rsid w:val="00450733"/>
    <w:rsid w:val="00465202"/>
    <w:rsid w:val="00483A48"/>
    <w:rsid w:val="0048686C"/>
    <w:rsid w:val="00490DDD"/>
    <w:rsid w:val="0049643D"/>
    <w:rsid w:val="004A5420"/>
    <w:rsid w:val="004B2050"/>
    <w:rsid w:val="004C0F8D"/>
    <w:rsid w:val="004C4B6D"/>
    <w:rsid w:val="004C661D"/>
    <w:rsid w:val="004D4931"/>
    <w:rsid w:val="004D5A1E"/>
    <w:rsid w:val="004E2993"/>
    <w:rsid w:val="004F7960"/>
    <w:rsid w:val="00502DC9"/>
    <w:rsid w:val="00504619"/>
    <w:rsid w:val="00506D36"/>
    <w:rsid w:val="00510A98"/>
    <w:rsid w:val="00516AB7"/>
    <w:rsid w:val="00526B25"/>
    <w:rsid w:val="0053384F"/>
    <w:rsid w:val="00542344"/>
    <w:rsid w:val="00546619"/>
    <w:rsid w:val="00552FED"/>
    <w:rsid w:val="00553D4C"/>
    <w:rsid w:val="00554361"/>
    <w:rsid w:val="00555A37"/>
    <w:rsid w:val="005614FA"/>
    <w:rsid w:val="005767C9"/>
    <w:rsid w:val="005769C5"/>
    <w:rsid w:val="00586327"/>
    <w:rsid w:val="00587DF0"/>
    <w:rsid w:val="005A7F6E"/>
    <w:rsid w:val="005C00EB"/>
    <w:rsid w:val="005C1CC2"/>
    <w:rsid w:val="005E7EDD"/>
    <w:rsid w:val="005F126A"/>
    <w:rsid w:val="005F144A"/>
    <w:rsid w:val="005F337F"/>
    <w:rsid w:val="00606676"/>
    <w:rsid w:val="00610DB8"/>
    <w:rsid w:val="00613ED6"/>
    <w:rsid w:val="00623659"/>
    <w:rsid w:val="006260F3"/>
    <w:rsid w:val="00626326"/>
    <w:rsid w:val="00630157"/>
    <w:rsid w:val="0063193D"/>
    <w:rsid w:val="00635C4E"/>
    <w:rsid w:val="00641A0D"/>
    <w:rsid w:val="006463B1"/>
    <w:rsid w:val="00646E5C"/>
    <w:rsid w:val="00647488"/>
    <w:rsid w:val="00650ED2"/>
    <w:rsid w:val="00655D63"/>
    <w:rsid w:val="0066620B"/>
    <w:rsid w:val="00672508"/>
    <w:rsid w:val="00675C57"/>
    <w:rsid w:val="00682A20"/>
    <w:rsid w:val="006906A4"/>
    <w:rsid w:val="0069190C"/>
    <w:rsid w:val="006A2CF1"/>
    <w:rsid w:val="006A506D"/>
    <w:rsid w:val="006B2C6C"/>
    <w:rsid w:val="006C03CC"/>
    <w:rsid w:val="006C4FBC"/>
    <w:rsid w:val="006C51C1"/>
    <w:rsid w:val="006D0CAA"/>
    <w:rsid w:val="006E013C"/>
    <w:rsid w:val="00703AB2"/>
    <w:rsid w:val="00711CED"/>
    <w:rsid w:val="00711CF3"/>
    <w:rsid w:val="007124BD"/>
    <w:rsid w:val="00725A88"/>
    <w:rsid w:val="00730141"/>
    <w:rsid w:val="00730AE4"/>
    <w:rsid w:val="0074477E"/>
    <w:rsid w:val="00754520"/>
    <w:rsid w:val="0076201A"/>
    <w:rsid w:val="00771764"/>
    <w:rsid w:val="00780047"/>
    <w:rsid w:val="007848DF"/>
    <w:rsid w:val="007A186B"/>
    <w:rsid w:val="007B4E06"/>
    <w:rsid w:val="007B6F5D"/>
    <w:rsid w:val="007B73F7"/>
    <w:rsid w:val="007C1951"/>
    <w:rsid w:val="007C1E83"/>
    <w:rsid w:val="007D4AEC"/>
    <w:rsid w:val="007D663D"/>
    <w:rsid w:val="007E24AF"/>
    <w:rsid w:val="007E68E2"/>
    <w:rsid w:val="00803658"/>
    <w:rsid w:val="00810BE8"/>
    <w:rsid w:val="008172CC"/>
    <w:rsid w:val="0081750D"/>
    <w:rsid w:val="0081764E"/>
    <w:rsid w:val="0084086D"/>
    <w:rsid w:val="00843DDD"/>
    <w:rsid w:val="008512ED"/>
    <w:rsid w:val="008555AB"/>
    <w:rsid w:val="008606EE"/>
    <w:rsid w:val="0087193D"/>
    <w:rsid w:val="008723DD"/>
    <w:rsid w:val="0087450B"/>
    <w:rsid w:val="008826A0"/>
    <w:rsid w:val="00883772"/>
    <w:rsid w:val="008849FD"/>
    <w:rsid w:val="008860FF"/>
    <w:rsid w:val="00897B42"/>
    <w:rsid w:val="008A25B9"/>
    <w:rsid w:val="008A6FB4"/>
    <w:rsid w:val="008B3CB7"/>
    <w:rsid w:val="008C224B"/>
    <w:rsid w:val="008E37BE"/>
    <w:rsid w:val="008F49D3"/>
    <w:rsid w:val="00902942"/>
    <w:rsid w:val="00916855"/>
    <w:rsid w:val="009168D5"/>
    <w:rsid w:val="00917715"/>
    <w:rsid w:val="009260F0"/>
    <w:rsid w:val="00930E53"/>
    <w:rsid w:val="00934DAB"/>
    <w:rsid w:val="009417B1"/>
    <w:rsid w:val="009425F0"/>
    <w:rsid w:val="00952534"/>
    <w:rsid w:val="00957D3C"/>
    <w:rsid w:val="009719A9"/>
    <w:rsid w:val="0097480C"/>
    <w:rsid w:val="00980F45"/>
    <w:rsid w:val="00986B08"/>
    <w:rsid w:val="00986E0A"/>
    <w:rsid w:val="009906E5"/>
    <w:rsid w:val="0099239E"/>
    <w:rsid w:val="009B1519"/>
    <w:rsid w:val="009B226D"/>
    <w:rsid w:val="009B3E50"/>
    <w:rsid w:val="009B6000"/>
    <w:rsid w:val="009B7987"/>
    <w:rsid w:val="009C3E3A"/>
    <w:rsid w:val="009D0CBF"/>
    <w:rsid w:val="009D190C"/>
    <w:rsid w:val="009D53C4"/>
    <w:rsid w:val="009D5E1B"/>
    <w:rsid w:val="009E10E9"/>
    <w:rsid w:val="009E3718"/>
    <w:rsid w:val="009E4ACE"/>
    <w:rsid w:val="00A06D9C"/>
    <w:rsid w:val="00A119BF"/>
    <w:rsid w:val="00A159AF"/>
    <w:rsid w:val="00A1705F"/>
    <w:rsid w:val="00A23716"/>
    <w:rsid w:val="00A51CE0"/>
    <w:rsid w:val="00A614CC"/>
    <w:rsid w:val="00A63479"/>
    <w:rsid w:val="00A6427A"/>
    <w:rsid w:val="00A646D4"/>
    <w:rsid w:val="00A6602C"/>
    <w:rsid w:val="00A66745"/>
    <w:rsid w:val="00A807D9"/>
    <w:rsid w:val="00A8129B"/>
    <w:rsid w:val="00A8186B"/>
    <w:rsid w:val="00A935F8"/>
    <w:rsid w:val="00AB4150"/>
    <w:rsid w:val="00AE2BD1"/>
    <w:rsid w:val="00AE38DC"/>
    <w:rsid w:val="00AE7100"/>
    <w:rsid w:val="00AF1527"/>
    <w:rsid w:val="00AF54C6"/>
    <w:rsid w:val="00B03AF2"/>
    <w:rsid w:val="00B068DF"/>
    <w:rsid w:val="00B06B98"/>
    <w:rsid w:val="00B1073D"/>
    <w:rsid w:val="00B120CC"/>
    <w:rsid w:val="00B20BFD"/>
    <w:rsid w:val="00B21C50"/>
    <w:rsid w:val="00B23435"/>
    <w:rsid w:val="00B47705"/>
    <w:rsid w:val="00B51DEA"/>
    <w:rsid w:val="00B82A3B"/>
    <w:rsid w:val="00B874AE"/>
    <w:rsid w:val="00B92BFC"/>
    <w:rsid w:val="00B96EAB"/>
    <w:rsid w:val="00BA268C"/>
    <w:rsid w:val="00BB60BF"/>
    <w:rsid w:val="00BB678F"/>
    <w:rsid w:val="00BC049B"/>
    <w:rsid w:val="00BC1B77"/>
    <w:rsid w:val="00BD5C73"/>
    <w:rsid w:val="00BE184F"/>
    <w:rsid w:val="00BE1A91"/>
    <w:rsid w:val="00BE40B3"/>
    <w:rsid w:val="00BE4148"/>
    <w:rsid w:val="00BE5900"/>
    <w:rsid w:val="00BE67EA"/>
    <w:rsid w:val="00C118DC"/>
    <w:rsid w:val="00C11DF4"/>
    <w:rsid w:val="00C20744"/>
    <w:rsid w:val="00C23846"/>
    <w:rsid w:val="00C37CB3"/>
    <w:rsid w:val="00C37E01"/>
    <w:rsid w:val="00C555E4"/>
    <w:rsid w:val="00C56A78"/>
    <w:rsid w:val="00C56E78"/>
    <w:rsid w:val="00C60F80"/>
    <w:rsid w:val="00C64C04"/>
    <w:rsid w:val="00C91C6D"/>
    <w:rsid w:val="00C92524"/>
    <w:rsid w:val="00CA5DB8"/>
    <w:rsid w:val="00CB43E9"/>
    <w:rsid w:val="00CB5E59"/>
    <w:rsid w:val="00CC0758"/>
    <w:rsid w:val="00CD1211"/>
    <w:rsid w:val="00CE3A0B"/>
    <w:rsid w:val="00CE5165"/>
    <w:rsid w:val="00CF037E"/>
    <w:rsid w:val="00CF6979"/>
    <w:rsid w:val="00CF70E2"/>
    <w:rsid w:val="00D053BD"/>
    <w:rsid w:val="00D07799"/>
    <w:rsid w:val="00D07892"/>
    <w:rsid w:val="00D308B6"/>
    <w:rsid w:val="00D310D1"/>
    <w:rsid w:val="00D322AC"/>
    <w:rsid w:val="00D33274"/>
    <w:rsid w:val="00D37FF7"/>
    <w:rsid w:val="00D43D7F"/>
    <w:rsid w:val="00D457A6"/>
    <w:rsid w:val="00D51FD0"/>
    <w:rsid w:val="00D63E2D"/>
    <w:rsid w:val="00D722B5"/>
    <w:rsid w:val="00D73A57"/>
    <w:rsid w:val="00D74581"/>
    <w:rsid w:val="00D8097F"/>
    <w:rsid w:val="00D81756"/>
    <w:rsid w:val="00D90320"/>
    <w:rsid w:val="00D95346"/>
    <w:rsid w:val="00DA17A0"/>
    <w:rsid w:val="00DB0C87"/>
    <w:rsid w:val="00DB4C26"/>
    <w:rsid w:val="00DB665F"/>
    <w:rsid w:val="00DB7F57"/>
    <w:rsid w:val="00DD042E"/>
    <w:rsid w:val="00DE2965"/>
    <w:rsid w:val="00DE5AEA"/>
    <w:rsid w:val="00DE6A7D"/>
    <w:rsid w:val="00DF74F0"/>
    <w:rsid w:val="00E022E5"/>
    <w:rsid w:val="00E13B32"/>
    <w:rsid w:val="00E1549E"/>
    <w:rsid w:val="00E2527E"/>
    <w:rsid w:val="00E25CE4"/>
    <w:rsid w:val="00E312E8"/>
    <w:rsid w:val="00E368B5"/>
    <w:rsid w:val="00E427BD"/>
    <w:rsid w:val="00E44C5B"/>
    <w:rsid w:val="00E513EF"/>
    <w:rsid w:val="00E56B7E"/>
    <w:rsid w:val="00E57C04"/>
    <w:rsid w:val="00E618C6"/>
    <w:rsid w:val="00E66C60"/>
    <w:rsid w:val="00E7080E"/>
    <w:rsid w:val="00E76AC2"/>
    <w:rsid w:val="00E84002"/>
    <w:rsid w:val="00E84357"/>
    <w:rsid w:val="00E927D7"/>
    <w:rsid w:val="00E94B9E"/>
    <w:rsid w:val="00EA68C4"/>
    <w:rsid w:val="00EB6145"/>
    <w:rsid w:val="00ED665F"/>
    <w:rsid w:val="00ED68FA"/>
    <w:rsid w:val="00EE0917"/>
    <w:rsid w:val="00EE712E"/>
    <w:rsid w:val="00EF0632"/>
    <w:rsid w:val="00EF1936"/>
    <w:rsid w:val="00EF6B94"/>
    <w:rsid w:val="00EF6E1E"/>
    <w:rsid w:val="00F23E97"/>
    <w:rsid w:val="00F2734B"/>
    <w:rsid w:val="00F33F11"/>
    <w:rsid w:val="00F37FF2"/>
    <w:rsid w:val="00F4476A"/>
    <w:rsid w:val="00F50089"/>
    <w:rsid w:val="00F56783"/>
    <w:rsid w:val="00F65A6B"/>
    <w:rsid w:val="00F74FBA"/>
    <w:rsid w:val="00F7576E"/>
    <w:rsid w:val="00F77A89"/>
    <w:rsid w:val="00F81019"/>
    <w:rsid w:val="00F8255A"/>
    <w:rsid w:val="00F85A0B"/>
    <w:rsid w:val="00F96379"/>
    <w:rsid w:val="00FB43ED"/>
    <w:rsid w:val="00FB4C4F"/>
    <w:rsid w:val="00FC0110"/>
    <w:rsid w:val="00FC0E2F"/>
    <w:rsid w:val="00FC2A71"/>
    <w:rsid w:val="00FC4523"/>
    <w:rsid w:val="00FC5684"/>
    <w:rsid w:val="00FC6B83"/>
    <w:rsid w:val="00FD139F"/>
    <w:rsid w:val="00FD6458"/>
    <w:rsid w:val="00FD72E9"/>
    <w:rsid w:val="00FE2500"/>
    <w:rsid w:val="00FE35BF"/>
    <w:rsid w:val="00FF005F"/>
    <w:rsid w:val="00FF6BF9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2C16-B64C-4A24-8D3C-DA160AC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9D3"/>
    <w:rPr>
      <w:color w:val="0000FF" w:themeColor="hyperlink"/>
      <w:u w:val="single"/>
    </w:rPr>
  </w:style>
  <w:style w:type="paragraph" w:customStyle="1" w:styleId="Default">
    <w:name w:val="Default"/>
    <w:rsid w:val="0037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E2965"/>
    <w:pPr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EE0917"/>
    <w:pPr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F89C-4686-4AFE-BFAF-56904DDD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10</Pages>
  <Words>5138</Words>
  <Characters>30832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 Kuba</dc:creator>
  <cp:lastModifiedBy>Monika Sajdak</cp:lastModifiedBy>
  <cp:revision>225</cp:revision>
  <cp:lastPrinted>2019-07-29T11:56:00Z</cp:lastPrinted>
  <dcterms:created xsi:type="dcterms:W3CDTF">2015-09-02T14:24:00Z</dcterms:created>
  <dcterms:modified xsi:type="dcterms:W3CDTF">2019-08-12T12:29:00Z</dcterms:modified>
</cp:coreProperties>
</file>