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60E3A" w14:textId="3FCBC091" w:rsidR="00694E8A"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UMOWA</w:t>
      </w:r>
    </w:p>
    <w:p w14:paraId="7FA032DA" w14:textId="76AF9BCF" w:rsidR="00D90834"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powierzenia przetwarzania danych osobowych</w:t>
      </w:r>
    </w:p>
    <w:p w14:paraId="78FC0097" w14:textId="77777777" w:rsidR="00D90834" w:rsidRPr="00132E03" w:rsidRDefault="00D90834" w:rsidP="00D90834">
      <w:pPr>
        <w:jc w:val="center"/>
        <w:rPr>
          <w:rFonts w:ascii="Palatino Linotype" w:hAnsi="Palatino Linotype"/>
          <w:b/>
          <w:sz w:val="22"/>
          <w:szCs w:val="22"/>
        </w:rPr>
      </w:pPr>
    </w:p>
    <w:p w14:paraId="49F95740" w14:textId="6EF7E7DC" w:rsidR="00D90834" w:rsidRPr="00132E03" w:rsidRDefault="00D90834" w:rsidP="00D90834">
      <w:pPr>
        <w:jc w:val="both"/>
        <w:rPr>
          <w:rFonts w:ascii="Palatino Linotype" w:hAnsi="Palatino Linotype"/>
          <w:sz w:val="22"/>
          <w:szCs w:val="22"/>
        </w:rPr>
      </w:pPr>
      <w:r w:rsidRPr="00132E03">
        <w:rPr>
          <w:rFonts w:ascii="Palatino Linotype" w:hAnsi="Palatino Linotype"/>
          <w:sz w:val="22"/>
          <w:szCs w:val="22"/>
        </w:rPr>
        <w:t xml:space="preserve">zawarta w dniu </w:t>
      </w:r>
      <w:r w:rsidR="00F13A54" w:rsidRPr="00132E03">
        <w:rPr>
          <w:rFonts w:ascii="Palatino Linotype" w:hAnsi="Palatino Linotype"/>
          <w:sz w:val="22"/>
          <w:szCs w:val="22"/>
        </w:rPr>
        <w:t>…………………..</w:t>
      </w:r>
      <w:r w:rsidRPr="00132E03">
        <w:rPr>
          <w:rFonts w:ascii="Palatino Linotype" w:hAnsi="Palatino Linotype"/>
          <w:sz w:val="22"/>
          <w:szCs w:val="22"/>
        </w:rPr>
        <w:t xml:space="preserve">roku w </w:t>
      </w:r>
      <w:r w:rsidR="00F13A54" w:rsidRPr="00132E03">
        <w:rPr>
          <w:rFonts w:ascii="Palatino Linotype" w:hAnsi="Palatino Linotype"/>
          <w:sz w:val="22"/>
          <w:szCs w:val="22"/>
        </w:rPr>
        <w:t>Krośnie</w:t>
      </w:r>
      <w:r w:rsidRPr="00132E03">
        <w:rPr>
          <w:rFonts w:ascii="Palatino Linotype" w:hAnsi="Palatino Linotype"/>
          <w:sz w:val="22"/>
          <w:szCs w:val="22"/>
        </w:rPr>
        <w:t xml:space="preserve"> (dalej: „</w:t>
      </w:r>
      <w:r w:rsidRPr="00132E03">
        <w:rPr>
          <w:rFonts w:ascii="Palatino Linotype" w:hAnsi="Palatino Linotype"/>
          <w:b/>
          <w:sz w:val="22"/>
          <w:szCs w:val="22"/>
        </w:rPr>
        <w:t>Umowa</w:t>
      </w:r>
      <w:r w:rsidRPr="00132E03">
        <w:rPr>
          <w:rFonts w:ascii="Palatino Linotype" w:hAnsi="Palatino Linotype"/>
          <w:sz w:val="22"/>
          <w:szCs w:val="22"/>
        </w:rPr>
        <w:t>”), pomiędzy:</w:t>
      </w:r>
    </w:p>
    <w:p w14:paraId="51AECCF8" w14:textId="77777777" w:rsidR="001C3A75" w:rsidRPr="00132E03" w:rsidRDefault="001C3A75" w:rsidP="001C3A75">
      <w:pPr>
        <w:jc w:val="both"/>
        <w:rPr>
          <w:rFonts w:ascii="Palatino Linotype" w:hAnsi="Palatino Linotype"/>
          <w:b/>
          <w:sz w:val="22"/>
          <w:szCs w:val="22"/>
        </w:rPr>
      </w:pPr>
    </w:p>
    <w:p w14:paraId="2688DD3D" w14:textId="38E1A20E" w:rsidR="001C3A75" w:rsidRPr="00132E03" w:rsidRDefault="00F13A54" w:rsidP="001C3A75">
      <w:pPr>
        <w:jc w:val="both"/>
        <w:rPr>
          <w:rFonts w:ascii="Palatino Linotype" w:hAnsi="Palatino Linotype"/>
          <w:sz w:val="22"/>
          <w:szCs w:val="22"/>
        </w:rPr>
      </w:pPr>
      <w:r w:rsidRPr="00132E03">
        <w:rPr>
          <w:rFonts w:ascii="Palatino Linotype" w:hAnsi="Palatino Linotype"/>
          <w:b/>
          <w:sz w:val="22"/>
          <w:szCs w:val="22"/>
        </w:rPr>
        <w:t>Gminą Miasto Krosno,</w:t>
      </w:r>
      <w:r w:rsidRPr="00132E03">
        <w:rPr>
          <w:rFonts w:ascii="Palatino Linotype" w:hAnsi="Palatino Linotype"/>
          <w:sz w:val="22"/>
          <w:szCs w:val="22"/>
        </w:rPr>
        <w:t xml:space="preserve"> ul. Lwowska 28a, 38-400 Krosno, reprezentowaną przez</w:t>
      </w:r>
      <w:r w:rsidR="00B6570C" w:rsidRPr="00132E03">
        <w:rPr>
          <w:rFonts w:ascii="Palatino Linotype" w:hAnsi="Palatino Linotype"/>
          <w:sz w:val="22"/>
          <w:szCs w:val="22"/>
        </w:rPr>
        <w:t>:</w:t>
      </w:r>
      <w:r w:rsidR="001C3A75" w:rsidRPr="00132E03">
        <w:rPr>
          <w:rFonts w:ascii="Palatino Linotype" w:hAnsi="Palatino Linotype"/>
          <w:sz w:val="22"/>
          <w:szCs w:val="22"/>
        </w:rPr>
        <w:t xml:space="preserve"> </w:t>
      </w:r>
    </w:p>
    <w:p w14:paraId="42020E1F" w14:textId="236AF06A" w:rsidR="00B6570C" w:rsidRPr="00132E03" w:rsidRDefault="00F13A54" w:rsidP="001C3A75">
      <w:pPr>
        <w:jc w:val="both"/>
        <w:rPr>
          <w:rFonts w:ascii="Palatino Linotype" w:hAnsi="Palatino Linotype"/>
          <w:sz w:val="22"/>
          <w:szCs w:val="22"/>
        </w:rPr>
      </w:pPr>
      <w:r w:rsidRPr="00132E03">
        <w:rPr>
          <w:rFonts w:ascii="Palatino Linotype" w:hAnsi="Palatino Linotype"/>
          <w:sz w:val="22"/>
          <w:szCs w:val="22"/>
        </w:rPr>
        <w:t>Piotra Przytockiego</w:t>
      </w:r>
      <w:r w:rsidR="00E46859" w:rsidRPr="00132E03">
        <w:rPr>
          <w:rFonts w:ascii="Palatino Linotype" w:hAnsi="Palatino Linotype"/>
          <w:sz w:val="22"/>
          <w:szCs w:val="22"/>
        </w:rPr>
        <w:t xml:space="preserve"> – Prez</w:t>
      </w:r>
      <w:r w:rsidRPr="00132E03">
        <w:rPr>
          <w:rFonts w:ascii="Palatino Linotype" w:hAnsi="Palatino Linotype"/>
          <w:sz w:val="22"/>
          <w:szCs w:val="22"/>
        </w:rPr>
        <w:t>ydenta Miasta Krosna</w:t>
      </w:r>
      <w:r w:rsidR="00E46859" w:rsidRPr="00132E03">
        <w:rPr>
          <w:rFonts w:ascii="Palatino Linotype" w:hAnsi="Palatino Linotype"/>
          <w:sz w:val="22"/>
          <w:szCs w:val="22"/>
        </w:rPr>
        <w:t xml:space="preserve"> </w:t>
      </w:r>
    </w:p>
    <w:p w14:paraId="76F7FCF6" w14:textId="698485CC" w:rsidR="00E66254" w:rsidRPr="00132E03" w:rsidRDefault="00E66254" w:rsidP="001C3A75">
      <w:pPr>
        <w:jc w:val="both"/>
        <w:rPr>
          <w:rFonts w:ascii="Palatino Linotype" w:hAnsi="Palatino Linotype"/>
          <w:sz w:val="22"/>
          <w:szCs w:val="22"/>
        </w:rPr>
      </w:pPr>
      <w:r w:rsidRPr="00132E03">
        <w:rPr>
          <w:rFonts w:ascii="Palatino Linotype" w:hAnsi="Palatino Linotype"/>
          <w:sz w:val="22"/>
          <w:szCs w:val="22"/>
        </w:rPr>
        <w:t>zwaną dalej: „</w:t>
      </w:r>
      <w:r w:rsidRPr="00132E03">
        <w:rPr>
          <w:rFonts w:ascii="Palatino Linotype" w:hAnsi="Palatino Linotype"/>
          <w:b/>
          <w:sz w:val="22"/>
          <w:szCs w:val="22"/>
        </w:rPr>
        <w:t>Administratorem</w:t>
      </w:r>
      <w:r w:rsidRPr="00132E03">
        <w:rPr>
          <w:rFonts w:ascii="Palatino Linotype" w:hAnsi="Palatino Linotype"/>
          <w:sz w:val="22"/>
          <w:szCs w:val="22"/>
        </w:rPr>
        <w:t>”;</w:t>
      </w:r>
    </w:p>
    <w:p w14:paraId="24374273" w14:textId="77777777" w:rsidR="001C3A75" w:rsidRPr="00132E03" w:rsidRDefault="001C3A75" w:rsidP="00B6570C">
      <w:pPr>
        <w:jc w:val="both"/>
        <w:rPr>
          <w:rFonts w:ascii="Palatino Linotype" w:hAnsi="Palatino Linotype"/>
          <w:sz w:val="22"/>
          <w:szCs w:val="22"/>
        </w:rPr>
      </w:pPr>
    </w:p>
    <w:p w14:paraId="3DEC6CC3" w14:textId="4CFF3A11" w:rsidR="00B6570C" w:rsidRPr="00132E03" w:rsidRDefault="00B6570C" w:rsidP="00B6570C">
      <w:pPr>
        <w:jc w:val="both"/>
        <w:rPr>
          <w:rFonts w:ascii="Palatino Linotype" w:hAnsi="Palatino Linotype"/>
          <w:sz w:val="22"/>
          <w:szCs w:val="22"/>
        </w:rPr>
      </w:pPr>
      <w:r w:rsidRPr="00132E03">
        <w:rPr>
          <w:rFonts w:ascii="Palatino Linotype" w:hAnsi="Palatino Linotype"/>
          <w:sz w:val="22"/>
          <w:szCs w:val="22"/>
        </w:rPr>
        <w:t>oraz</w:t>
      </w:r>
    </w:p>
    <w:p w14:paraId="766379BC" w14:textId="61422026" w:rsidR="002B43F2" w:rsidRPr="00132E03" w:rsidRDefault="002B43F2" w:rsidP="00B6570C">
      <w:pPr>
        <w:jc w:val="both"/>
        <w:rPr>
          <w:rFonts w:ascii="Palatino Linotype" w:hAnsi="Palatino Linotype"/>
          <w:sz w:val="22"/>
          <w:szCs w:val="22"/>
        </w:rPr>
      </w:pPr>
    </w:p>
    <w:p w14:paraId="7CE2261A" w14:textId="484CB246" w:rsidR="00BB5C9B" w:rsidRPr="00132E03" w:rsidRDefault="00F13A54" w:rsidP="00B6570C">
      <w:pPr>
        <w:jc w:val="both"/>
        <w:rPr>
          <w:rFonts w:ascii="Palatino Linotype" w:hAnsi="Palatino Linotype"/>
          <w:b/>
          <w:sz w:val="22"/>
          <w:szCs w:val="22"/>
        </w:rPr>
      </w:pPr>
      <w:r w:rsidRPr="00132E03">
        <w:rPr>
          <w:rFonts w:ascii="Palatino Linotype" w:hAnsi="Palatino Linotype"/>
          <w:b/>
          <w:sz w:val="22"/>
          <w:szCs w:val="22"/>
        </w:rPr>
        <w:t>……………………………………………………………………………</w:t>
      </w:r>
      <w:r w:rsidR="00437A5B" w:rsidRPr="00132E03">
        <w:rPr>
          <w:rFonts w:ascii="Palatino Linotype" w:hAnsi="Palatino Linotype"/>
          <w:b/>
          <w:sz w:val="22"/>
          <w:szCs w:val="22"/>
        </w:rPr>
        <w:t xml:space="preserve">, </w:t>
      </w:r>
      <w:r w:rsidR="00F4558D" w:rsidRPr="00132E03">
        <w:rPr>
          <w:rFonts w:ascii="Palatino Linotype" w:hAnsi="Palatino Linotype"/>
          <w:sz w:val="22"/>
          <w:szCs w:val="22"/>
        </w:rPr>
        <w:t>reprezentowan</w:t>
      </w:r>
      <w:r w:rsidR="00452A5C" w:rsidRPr="00132E03">
        <w:rPr>
          <w:rFonts w:ascii="Palatino Linotype" w:hAnsi="Palatino Linotype"/>
          <w:sz w:val="22"/>
          <w:szCs w:val="22"/>
        </w:rPr>
        <w:t>ym</w:t>
      </w:r>
      <w:r w:rsidR="00F4558D" w:rsidRPr="00132E03">
        <w:rPr>
          <w:rFonts w:ascii="Palatino Linotype" w:hAnsi="Palatino Linotype"/>
          <w:sz w:val="22"/>
          <w:szCs w:val="22"/>
        </w:rPr>
        <w:t xml:space="preserve"> przez:</w:t>
      </w:r>
      <w:r w:rsidR="00F4558D" w:rsidRPr="00132E03">
        <w:rPr>
          <w:rFonts w:ascii="Palatino Linotype" w:hAnsi="Palatino Linotype"/>
          <w:b/>
          <w:sz w:val="22"/>
          <w:szCs w:val="22"/>
        </w:rPr>
        <w:t xml:space="preserve"> </w:t>
      </w:r>
    </w:p>
    <w:p w14:paraId="2AC98B37" w14:textId="19C585BC" w:rsidR="009151F7" w:rsidRPr="00132E03" w:rsidRDefault="009151F7" w:rsidP="00797E04">
      <w:pPr>
        <w:pStyle w:val="Akapitzlist"/>
        <w:jc w:val="both"/>
        <w:rPr>
          <w:rFonts w:ascii="Palatino Linotype" w:hAnsi="Palatino Linotype"/>
          <w:b/>
          <w:sz w:val="22"/>
          <w:szCs w:val="22"/>
        </w:rPr>
      </w:pPr>
      <w:r w:rsidRPr="00132E03">
        <w:rPr>
          <w:rFonts w:ascii="Palatino Linotype" w:hAnsi="Palatino Linotype"/>
          <w:b/>
          <w:sz w:val="22"/>
          <w:szCs w:val="22"/>
        </w:rPr>
        <w:t>_____________________ - _______________________</w:t>
      </w:r>
    </w:p>
    <w:p w14:paraId="15246532" w14:textId="77777777" w:rsidR="00F13A54" w:rsidRPr="00132E03" w:rsidRDefault="00F13A54" w:rsidP="001C3A75">
      <w:pPr>
        <w:jc w:val="both"/>
        <w:rPr>
          <w:rFonts w:ascii="Palatino Linotype" w:hAnsi="Palatino Linotype"/>
          <w:sz w:val="22"/>
          <w:szCs w:val="22"/>
        </w:rPr>
      </w:pPr>
    </w:p>
    <w:p w14:paraId="09110D93" w14:textId="59188201" w:rsidR="00CB26DE" w:rsidRPr="00132E03" w:rsidRDefault="00CB26DE" w:rsidP="001C3A75">
      <w:pPr>
        <w:jc w:val="both"/>
        <w:rPr>
          <w:rFonts w:ascii="Palatino Linotype" w:hAnsi="Palatino Linotype"/>
          <w:sz w:val="22"/>
          <w:szCs w:val="22"/>
        </w:rPr>
      </w:pPr>
      <w:r w:rsidRPr="00132E03">
        <w:rPr>
          <w:rFonts w:ascii="Palatino Linotype" w:hAnsi="Palatino Linotype"/>
          <w:sz w:val="22"/>
          <w:szCs w:val="22"/>
        </w:rPr>
        <w:t>zwanym dalej: „</w:t>
      </w:r>
      <w:r w:rsidRPr="00132E03">
        <w:rPr>
          <w:rFonts w:ascii="Palatino Linotype" w:hAnsi="Palatino Linotype"/>
          <w:b/>
          <w:sz w:val="22"/>
          <w:szCs w:val="22"/>
        </w:rPr>
        <w:t>Przetwarzającym</w:t>
      </w:r>
      <w:r w:rsidRPr="00132E03">
        <w:rPr>
          <w:rFonts w:ascii="Palatino Linotype" w:hAnsi="Palatino Linotype"/>
          <w:sz w:val="22"/>
          <w:szCs w:val="22"/>
        </w:rPr>
        <w:t>”;</w:t>
      </w:r>
    </w:p>
    <w:p w14:paraId="3F68EB65" w14:textId="77777777" w:rsidR="001C3A75" w:rsidRPr="00132E03" w:rsidRDefault="001C3A75" w:rsidP="00AD3322">
      <w:pPr>
        <w:jc w:val="both"/>
        <w:rPr>
          <w:rFonts w:ascii="Palatino Linotype" w:hAnsi="Palatino Linotype"/>
          <w:sz w:val="22"/>
          <w:szCs w:val="22"/>
        </w:rPr>
      </w:pPr>
    </w:p>
    <w:p w14:paraId="0A928902" w14:textId="0B00F94E"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zwanymi dalej: „</w:t>
      </w:r>
      <w:r w:rsidRPr="00132E03">
        <w:rPr>
          <w:rFonts w:ascii="Palatino Linotype" w:hAnsi="Palatino Linotype"/>
          <w:b/>
          <w:sz w:val="22"/>
          <w:szCs w:val="22"/>
        </w:rPr>
        <w:t>Stronami</w:t>
      </w:r>
      <w:r w:rsidRPr="00132E03">
        <w:rPr>
          <w:rFonts w:ascii="Palatino Linotype" w:hAnsi="Palatino Linotype"/>
          <w:sz w:val="22"/>
          <w:szCs w:val="22"/>
        </w:rPr>
        <w:t>”, osobno zaś: „</w:t>
      </w:r>
      <w:r w:rsidRPr="00132E03">
        <w:rPr>
          <w:rFonts w:ascii="Palatino Linotype" w:hAnsi="Palatino Linotype"/>
          <w:b/>
          <w:sz w:val="22"/>
          <w:szCs w:val="22"/>
        </w:rPr>
        <w:t>Stroną</w:t>
      </w:r>
      <w:r w:rsidRPr="00132E03">
        <w:rPr>
          <w:rFonts w:ascii="Palatino Linotype" w:hAnsi="Palatino Linotype"/>
          <w:sz w:val="22"/>
          <w:szCs w:val="22"/>
        </w:rPr>
        <w:t>”</w:t>
      </w:r>
      <w:r w:rsidR="002040D1" w:rsidRPr="00132E03">
        <w:rPr>
          <w:rFonts w:ascii="Palatino Linotype" w:hAnsi="Palatino Linotype"/>
          <w:sz w:val="22"/>
          <w:szCs w:val="22"/>
        </w:rPr>
        <w:t>.</w:t>
      </w:r>
    </w:p>
    <w:p w14:paraId="3038D4CC" w14:textId="77777777" w:rsidR="00AD3322" w:rsidRPr="00132E03" w:rsidRDefault="00AD3322" w:rsidP="00AD3322">
      <w:pPr>
        <w:jc w:val="both"/>
        <w:rPr>
          <w:rFonts w:ascii="Palatino Linotype" w:hAnsi="Palatino Linotype"/>
          <w:sz w:val="22"/>
          <w:szCs w:val="22"/>
        </w:rPr>
      </w:pPr>
    </w:p>
    <w:p w14:paraId="01320B8D" w14:textId="77777777" w:rsidR="000971F0" w:rsidRPr="00132E03" w:rsidRDefault="000971F0" w:rsidP="00AD3322">
      <w:pPr>
        <w:jc w:val="both"/>
        <w:rPr>
          <w:rFonts w:ascii="Palatino Linotype" w:hAnsi="Palatino Linotype"/>
          <w:sz w:val="22"/>
          <w:szCs w:val="22"/>
        </w:rPr>
      </w:pPr>
    </w:p>
    <w:p w14:paraId="655558FA" w14:textId="5B214C6F" w:rsidR="00AD3322" w:rsidRPr="00132E03" w:rsidRDefault="00BE4DFF" w:rsidP="00BE4DFF">
      <w:pPr>
        <w:tabs>
          <w:tab w:val="center" w:pos="4533"/>
          <w:tab w:val="left" w:pos="5895"/>
        </w:tabs>
        <w:rPr>
          <w:rFonts w:ascii="Palatino Linotype" w:hAnsi="Palatino Linotype"/>
          <w:b/>
          <w:sz w:val="22"/>
          <w:szCs w:val="22"/>
        </w:rPr>
      </w:pPr>
      <w:r w:rsidRPr="00132E03">
        <w:rPr>
          <w:rFonts w:ascii="Palatino Linotype" w:hAnsi="Palatino Linotype"/>
          <w:b/>
          <w:sz w:val="22"/>
          <w:szCs w:val="22"/>
        </w:rPr>
        <w:tab/>
      </w:r>
      <w:r w:rsidR="00AD3322" w:rsidRPr="00132E03">
        <w:rPr>
          <w:rFonts w:ascii="Palatino Linotype" w:hAnsi="Palatino Linotype"/>
          <w:b/>
          <w:sz w:val="22"/>
          <w:szCs w:val="22"/>
        </w:rPr>
        <w:t>Preambuła</w:t>
      </w:r>
      <w:r w:rsidRPr="00132E03">
        <w:rPr>
          <w:rFonts w:ascii="Palatino Linotype" w:hAnsi="Palatino Linotype"/>
          <w:b/>
          <w:sz w:val="22"/>
          <w:szCs w:val="22"/>
        </w:rPr>
        <w:tab/>
      </w:r>
    </w:p>
    <w:p w14:paraId="16436B34" w14:textId="77777777" w:rsidR="00AD3322" w:rsidRPr="00132E03" w:rsidRDefault="00AD3322" w:rsidP="00AD3322">
      <w:pPr>
        <w:jc w:val="center"/>
        <w:rPr>
          <w:rFonts w:ascii="Palatino Linotype" w:hAnsi="Palatino Linotype"/>
          <w:b/>
          <w:sz w:val="22"/>
          <w:szCs w:val="22"/>
        </w:rPr>
      </w:pPr>
    </w:p>
    <w:p w14:paraId="15310E2A" w14:textId="10C274C8"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Mając na uwadze, że:</w:t>
      </w:r>
    </w:p>
    <w:p w14:paraId="59666CF5" w14:textId="7811603B" w:rsidR="002040D1" w:rsidRPr="00132E03" w:rsidRDefault="002D06FC"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zawarły</w:t>
      </w:r>
      <w:r w:rsidR="006103A2" w:rsidRPr="00132E03">
        <w:rPr>
          <w:rFonts w:ascii="Palatino Linotype" w:hAnsi="Palatino Linotype"/>
          <w:sz w:val="22"/>
          <w:szCs w:val="22"/>
        </w:rPr>
        <w:t xml:space="preserve"> </w:t>
      </w:r>
      <w:r w:rsidR="00713F24" w:rsidRPr="00132E03">
        <w:rPr>
          <w:rFonts w:ascii="Palatino Linotype" w:hAnsi="Palatino Linotype"/>
          <w:sz w:val="22"/>
          <w:szCs w:val="22"/>
        </w:rPr>
        <w:t xml:space="preserve">dnia </w:t>
      </w:r>
      <w:r w:rsidR="00F13A54" w:rsidRPr="00132E03">
        <w:rPr>
          <w:rFonts w:ascii="Palatino Linotype" w:hAnsi="Palatino Linotype"/>
          <w:sz w:val="22"/>
          <w:szCs w:val="22"/>
        </w:rPr>
        <w:t>………………………………</w:t>
      </w:r>
      <w:r w:rsidR="00713F24" w:rsidRPr="00132E03">
        <w:rPr>
          <w:rFonts w:ascii="Palatino Linotype" w:hAnsi="Palatino Linotype"/>
          <w:sz w:val="22"/>
          <w:szCs w:val="22"/>
        </w:rPr>
        <w:t xml:space="preserve"> roku </w:t>
      </w:r>
      <w:r w:rsidR="00374A7D" w:rsidRPr="00132E03">
        <w:rPr>
          <w:rFonts w:ascii="Palatino Linotype" w:hAnsi="Palatino Linotype"/>
          <w:sz w:val="22"/>
          <w:szCs w:val="22"/>
        </w:rPr>
        <w:t xml:space="preserve">umowę </w:t>
      </w:r>
      <w:r w:rsidR="00DB6B5F">
        <w:rPr>
          <w:rFonts w:ascii="Palatino Linotype" w:hAnsi="Palatino Linotype"/>
          <w:sz w:val="22"/>
          <w:szCs w:val="22"/>
        </w:rPr>
        <w:t xml:space="preserve">na </w:t>
      </w:r>
      <w:r w:rsidR="00DB6B5F" w:rsidRPr="00DB6B5F">
        <w:rPr>
          <w:rFonts w:ascii="Palatino Linotype" w:hAnsi="Palatino Linotype"/>
          <w:b/>
          <w:sz w:val="22"/>
          <w:szCs w:val="22"/>
        </w:rPr>
        <w:t>opracowanie dokumentacji projektowej dla zadania pn. „Budowa parking</w:t>
      </w:r>
      <w:r w:rsidR="00DB6B5F">
        <w:rPr>
          <w:rFonts w:ascii="Palatino Linotype" w:hAnsi="Palatino Linotype"/>
          <w:b/>
          <w:sz w:val="22"/>
          <w:szCs w:val="22"/>
        </w:rPr>
        <w:t xml:space="preserve">u przy </w:t>
      </w:r>
      <w:r w:rsidR="00DB6B5F">
        <w:rPr>
          <w:rFonts w:ascii="Palatino Linotype" w:hAnsi="Palatino Linotype"/>
          <w:b/>
          <w:sz w:val="22"/>
          <w:szCs w:val="22"/>
        </w:rPr>
        <w:br/>
        <w:t>ul. R. Mielczarskiego w Krośnie”</w:t>
      </w:r>
      <w:r w:rsidR="00374A7D" w:rsidRPr="00132E03">
        <w:rPr>
          <w:rFonts w:ascii="Palatino Linotype" w:hAnsi="Palatino Linotype"/>
          <w:sz w:val="22"/>
          <w:szCs w:val="22"/>
        </w:rPr>
        <w:t xml:space="preserve"> </w:t>
      </w:r>
      <w:r w:rsidR="006D3B2E" w:rsidRPr="00132E03">
        <w:rPr>
          <w:rFonts w:ascii="Palatino Linotype" w:hAnsi="Palatino Linotype"/>
          <w:sz w:val="22"/>
          <w:szCs w:val="22"/>
        </w:rPr>
        <w:t>(dalej:  „</w:t>
      </w:r>
      <w:r w:rsidR="006D3B2E" w:rsidRPr="00132E03">
        <w:rPr>
          <w:rFonts w:ascii="Palatino Linotype" w:hAnsi="Palatino Linotype"/>
          <w:b/>
          <w:sz w:val="22"/>
          <w:szCs w:val="22"/>
        </w:rPr>
        <w:t>Umowa Podstawowa</w:t>
      </w:r>
      <w:r w:rsidR="006D3B2E" w:rsidRPr="00132E03">
        <w:rPr>
          <w:rFonts w:ascii="Palatino Linotype" w:hAnsi="Palatino Linotype"/>
          <w:sz w:val="22"/>
          <w:szCs w:val="22"/>
        </w:rPr>
        <w:t>”)</w:t>
      </w:r>
      <w:r w:rsidR="00103A5B" w:rsidRPr="00132E03">
        <w:rPr>
          <w:rFonts w:ascii="Palatino Linotype" w:hAnsi="Palatino Linotype"/>
          <w:sz w:val="22"/>
          <w:szCs w:val="22"/>
        </w:rPr>
        <w:t>, w</w:t>
      </w:r>
      <w:r w:rsidR="004A7447" w:rsidRPr="00132E03">
        <w:rPr>
          <w:rFonts w:ascii="Palatino Linotype" w:hAnsi="Palatino Linotype"/>
          <w:sz w:val="22"/>
          <w:szCs w:val="22"/>
        </w:rPr>
        <w:t> </w:t>
      </w:r>
      <w:r w:rsidR="00103A5B" w:rsidRPr="00132E03">
        <w:rPr>
          <w:rFonts w:ascii="Palatino Linotype" w:hAnsi="Palatino Linotype"/>
          <w:sz w:val="22"/>
          <w:szCs w:val="22"/>
        </w:rPr>
        <w:t xml:space="preserve"> związku </w:t>
      </w:r>
      <w:r w:rsidR="00DB6B5F">
        <w:rPr>
          <w:rFonts w:ascii="Palatino Linotype" w:hAnsi="Palatino Linotype"/>
          <w:sz w:val="22"/>
          <w:szCs w:val="22"/>
        </w:rPr>
        <w:br/>
      </w:r>
      <w:r w:rsidR="00103A5B" w:rsidRPr="00132E03">
        <w:rPr>
          <w:rFonts w:ascii="Palatino Linotype" w:hAnsi="Palatino Linotype"/>
          <w:sz w:val="22"/>
          <w:szCs w:val="22"/>
        </w:rPr>
        <w:t>z wykonywaniem której Administrator powierz</w:t>
      </w:r>
      <w:r w:rsidR="00452A5C" w:rsidRPr="00132E03">
        <w:rPr>
          <w:rFonts w:ascii="Palatino Linotype" w:hAnsi="Palatino Linotype"/>
          <w:sz w:val="22"/>
          <w:szCs w:val="22"/>
        </w:rPr>
        <w:t>a</w:t>
      </w:r>
      <w:r w:rsidR="00103A5B" w:rsidRPr="00132E03">
        <w:rPr>
          <w:rFonts w:ascii="Palatino Linotype" w:hAnsi="Palatino Linotype"/>
          <w:sz w:val="22"/>
          <w:szCs w:val="22"/>
        </w:rPr>
        <w:t xml:space="preserve"> Przetwarzającemu przetwarzanie danych osobowych w zakresie określonym Umową;</w:t>
      </w:r>
    </w:p>
    <w:p w14:paraId="15F91C61" w14:textId="58834EF0" w:rsidR="00AD3322" w:rsidRPr="00132E03" w:rsidRDefault="00856F94"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celem Umowy jest ustale</w:t>
      </w:r>
      <w:r w:rsidR="00AB6323" w:rsidRPr="00132E03">
        <w:rPr>
          <w:rFonts w:ascii="Palatino Linotype" w:hAnsi="Palatino Linotype"/>
          <w:sz w:val="22"/>
          <w:szCs w:val="22"/>
        </w:rPr>
        <w:t xml:space="preserve">nie warunków, na jakich </w:t>
      </w:r>
      <w:r w:rsidRPr="00132E03">
        <w:rPr>
          <w:rFonts w:ascii="Palatino Linotype" w:hAnsi="Palatino Linotype"/>
          <w:sz w:val="22"/>
          <w:szCs w:val="22"/>
        </w:rPr>
        <w:t>Przetwarzający wykonuje operacje przetwarzania danych osobowych w imieniu Administratora;</w:t>
      </w:r>
    </w:p>
    <w:p w14:paraId="0E9F6D18" w14:textId="74BD1BD8" w:rsidR="00856F94" w:rsidRPr="00132E03" w:rsidRDefault="001B377A"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 zawierając Umowę – dążą do</w:t>
      </w:r>
      <w:r w:rsidR="00A043AD" w:rsidRPr="00132E03">
        <w:rPr>
          <w:rFonts w:ascii="Palatino Linotype" w:hAnsi="Palatino Linotype"/>
          <w:sz w:val="22"/>
          <w:szCs w:val="22"/>
        </w:rPr>
        <w:t xml:space="preserve"> takiego</w:t>
      </w:r>
      <w:r w:rsidRPr="00132E03">
        <w:rPr>
          <w:rFonts w:ascii="Palatino Linotype" w:hAnsi="Palatino Linotype"/>
          <w:sz w:val="22"/>
          <w:szCs w:val="22"/>
        </w:rPr>
        <w:t xml:space="preserve"> </w:t>
      </w:r>
      <w:r w:rsidR="00A043AD" w:rsidRPr="00132E03">
        <w:rPr>
          <w:rFonts w:ascii="Palatino Linotype" w:hAnsi="Palatino Linotype"/>
          <w:sz w:val="22"/>
          <w:szCs w:val="22"/>
        </w:rPr>
        <w:t>uregulowania zasad powierzenia przetwarzania danych osobowych, aby były one zgodne oraz spełniały wszelkie wymogi zawarte w</w:t>
      </w:r>
      <w:r w:rsidR="006002D8" w:rsidRPr="00132E03">
        <w:rPr>
          <w:rFonts w:ascii="Palatino Linotype" w:hAnsi="Palatino Linotype"/>
          <w:sz w:val="22"/>
          <w:szCs w:val="22"/>
        </w:rPr>
        <w:t xml:space="preserve">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Dz.Urz.UE.L nr 119, str. 1, dalej: „</w:t>
      </w:r>
      <w:r w:rsidR="006002D8" w:rsidRPr="00132E03">
        <w:rPr>
          <w:rFonts w:ascii="Palatino Linotype" w:hAnsi="Palatino Linotype"/>
          <w:b/>
          <w:sz w:val="22"/>
          <w:szCs w:val="22"/>
        </w:rPr>
        <w:t>RODO</w:t>
      </w:r>
      <w:r w:rsidR="006002D8" w:rsidRPr="00132E03">
        <w:rPr>
          <w:rFonts w:ascii="Palatino Linotype" w:hAnsi="Palatino Linotype"/>
          <w:sz w:val="22"/>
          <w:szCs w:val="22"/>
        </w:rPr>
        <w:t>”)</w:t>
      </w:r>
      <w:r w:rsidR="005853A9" w:rsidRPr="00132E03">
        <w:rPr>
          <w:rFonts w:ascii="Palatino Linotype" w:hAnsi="Palatino Linotype"/>
          <w:sz w:val="22"/>
          <w:szCs w:val="22"/>
        </w:rPr>
        <w:t>;</w:t>
      </w:r>
    </w:p>
    <w:p w14:paraId="53FEE5A7" w14:textId="3A3CF342" w:rsidR="005853A9" w:rsidRPr="00132E03" w:rsidRDefault="005853A9" w:rsidP="005853A9">
      <w:pPr>
        <w:jc w:val="both"/>
        <w:rPr>
          <w:rFonts w:ascii="Palatino Linotype" w:hAnsi="Palatino Linotype"/>
          <w:sz w:val="22"/>
          <w:szCs w:val="22"/>
        </w:rPr>
      </w:pPr>
      <w:r w:rsidRPr="00132E03">
        <w:rPr>
          <w:rFonts w:ascii="Palatino Linotype" w:hAnsi="Palatino Linotype"/>
          <w:sz w:val="22"/>
          <w:szCs w:val="22"/>
        </w:rPr>
        <w:t>Strony postanowiły zawrzeć Umowę o następującej treści:</w:t>
      </w:r>
    </w:p>
    <w:p w14:paraId="62624B08" w14:textId="77777777" w:rsidR="00C626F6" w:rsidRPr="00132E03" w:rsidRDefault="00C626F6" w:rsidP="005853A9">
      <w:pPr>
        <w:jc w:val="both"/>
        <w:rPr>
          <w:rFonts w:ascii="Palatino Linotype" w:hAnsi="Palatino Linotype"/>
          <w:sz w:val="22"/>
          <w:szCs w:val="22"/>
        </w:rPr>
      </w:pPr>
    </w:p>
    <w:p w14:paraId="4F6AC06D" w14:textId="0493330E"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w:t>
      </w:r>
      <w:r w:rsidR="00273791" w:rsidRPr="00132E03">
        <w:rPr>
          <w:rFonts w:ascii="Palatino Linotype" w:hAnsi="Palatino Linotype"/>
          <w:b/>
          <w:sz w:val="22"/>
          <w:szCs w:val="22"/>
        </w:rPr>
        <w:t xml:space="preserve"> </w:t>
      </w:r>
      <w:r w:rsidRPr="00132E03">
        <w:rPr>
          <w:rFonts w:ascii="Palatino Linotype" w:hAnsi="Palatino Linotype"/>
          <w:b/>
          <w:sz w:val="22"/>
          <w:szCs w:val="22"/>
        </w:rPr>
        <w:t>1</w:t>
      </w:r>
    </w:p>
    <w:p w14:paraId="4D650804" w14:textId="77777777"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Opis przetwarzania</w:t>
      </w:r>
    </w:p>
    <w:p w14:paraId="3E67BE5D" w14:textId="77777777" w:rsidR="00290658" w:rsidRPr="00132E03" w:rsidRDefault="00290658" w:rsidP="00EE7376">
      <w:pPr>
        <w:jc w:val="center"/>
        <w:rPr>
          <w:rFonts w:ascii="Palatino Linotype" w:hAnsi="Palatino Linotype"/>
          <w:b/>
          <w:sz w:val="22"/>
          <w:szCs w:val="22"/>
        </w:rPr>
      </w:pPr>
    </w:p>
    <w:p w14:paraId="0ADC1EF7" w14:textId="1BC226CE" w:rsidR="007F764A"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Na </w:t>
      </w:r>
      <w:r w:rsidR="00290658" w:rsidRPr="00132E03">
        <w:rPr>
          <w:rFonts w:ascii="Palatino Linotype" w:hAnsi="Palatino Linotype"/>
          <w:sz w:val="22"/>
          <w:szCs w:val="22"/>
        </w:rPr>
        <w:t xml:space="preserve">warunkach określonych </w:t>
      </w:r>
      <w:r w:rsidRPr="00132E03">
        <w:rPr>
          <w:rFonts w:ascii="Palatino Linotype" w:hAnsi="Palatino Linotype"/>
          <w:sz w:val="22"/>
          <w:szCs w:val="22"/>
        </w:rPr>
        <w:t>Umową Administrator powierza Przetwarzającemu przetwa</w:t>
      </w:r>
      <w:r w:rsidR="00850B96" w:rsidRPr="00132E03">
        <w:rPr>
          <w:rFonts w:ascii="Palatino Linotype" w:hAnsi="Palatino Linotype"/>
          <w:sz w:val="22"/>
          <w:szCs w:val="22"/>
        </w:rPr>
        <w:t>rzanie danych osobowych (zwanych</w:t>
      </w:r>
      <w:r w:rsidRPr="00132E03">
        <w:rPr>
          <w:rFonts w:ascii="Palatino Linotype" w:hAnsi="Palatino Linotype"/>
          <w:sz w:val="22"/>
          <w:szCs w:val="22"/>
        </w:rPr>
        <w:t xml:space="preserve"> dalej</w:t>
      </w:r>
      <w:r w:rsidR="007E6563" w:rsidRPr="00132E03">
        <w:rPr>
          <w:rFonts w:ascii="Palatino Linotype" w:hAnsi="Palatino Linotype"/>
          <w:sz w:val="22"/>
          <w:szCs w:val="22"/>
        </w:rPr>
        <w:t>:</w:t>
      </w:r>
      <w:r w:rsidRPr="00132E03">
        <w:rPr>
          <w:rFonts w:ascii="Palatino Linotype" w:hAnsi="Palatino Linotype"/>
          <w:sz w:val="22"/>
          <w:szCs w:val="22"/>
        </w:rPr>
        <w:t xml:space="preserve"> „</w:t>
      </w:r>
      <w:r w:rsidRPr="00132E03">
        <w:rPr>
          <w:rFonts w:ascii="Palatino Linotype" w:hAnsi="Palatino Linotype"/>
          <w:b/>
          <w:sz w:val="22"/>
          <w:szCs w:val="22"/>
        </w:rPr>
        <w:t>Danymi</w:t>
      </w:r>
      <w:r w:rsidRPr="00132E03">
        <w:rPr>
          <w:rFonts w:ascii="Palatino Linotype" w:hAnsi="Palatino Linotype"/>
          <w:sz w:val="22"/>
          <w:szCs w:val="22"/>
        </w:rPr>
        <w:t xml:space="preserve">”), opisanych szczegółowo w </w:t>
      </w:r>
      <w:r w:rsidR="007E6563" w:rsidRPr="00132E03">
        <w:rPr>
          <w:rFonts w:ascii="Palatino Linotype" w:hAnsi="Palatino Linotype"/>
          <w:sz w:val="22"/>
          <w:szCs w:val="22"/>
        </w:rPr>
        <w:t xml:space="preserve">§ 1 </w:t>
      </w:r>
      <w:r w:rsidRPr="00132E03">
        <w:rPr>
          <w:rFonts w:ascii="Palatino Linotype" w:hAnsi="Palatino Linotype"/>
          <w:sz w:val="22"/>
          <w:szCs w:val="22"/>
        </w:rPr>
        <w:t xml:space="preserve">ust. </w:t>
      </w:r>
      <w:r w:rsidR="00F13A54" w:rsidRPr="00132E03">
        <w:rPr>
          <w:rFonts w:ascii="Palatino Linotype" w:hAnsi="Palatino Linotype"/>
          <w:sz w:val="22"/>
          <w:szCs w:val="22"/>
        </w:rPr>
        <w:t>4</w:t>
      </w:r>
      <w:r w:rsidRPr="00132E03">
        <w:rPr>
          <w:rFonts w:ascii="Palatino Linotype" w:hAnsi="Palatino Linotype"/>
          <w:sz w:val="22"/>
          <w:szCs w:val="22"/>
        </w:rPr>
        <w:t xml:space="preserve"> </w:t>
      </w:r>
      <w:r w:rsidR="007E6563" w:rsidRPr="00132E03">
        <w:rPr>
          <w:rFonts w:ascii="Palatino Linotype" w:hAnsi="Palatino Linotype"/>
          <w:sz w:val="22"/>
          <w:szCs w:val="22"/>
        </w:rPr>
        <w:t>Umowy</w:t>
      </w:r>
      <w:r w:rsidRPr="00132E03">
        <w:rPr>
          <w:rFonts w:ascii="Palatino Linotype" w:hAnsi="Palatino Linotype"/>
          <w:sz w:val="22"/>
          <w:szCs w:val="22"/>
        </w:rPr>
        <w:t>.</w:t>
      </w:r>
    </w:p>
    <w:p w14:paraId="7A88DA66" w14:textId="77777777" w:rsidR="00CD0796"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Przetwarzanie będzie wykonywane w okresie obowiązywania Umowy Podstawowej. </w:t>
      </w:r>
    </w:p>
    <w:p w14:paraId="1B416B2D" w14:textId="5461FDE6" w:rsidR="00E775C1"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Dane przetwarzane będą w celu </w:t>
      </w:r>
      <w:r w:rsidR="00363E74" w:rsidRPr="00132E03">
        <w:rPr>
          <w:rFonts w:ascii="Palatino Linotype" w:hAnsi="Palatino Linotype"/>
          <w:sz w:val="22"/>
          <w:szCs w:val="22"/>
        </w:rPr>
        <w:t>oraz w związku z realizacją</w:t>
      </w:r>
      <w:r w:rsidRPr="00132E03">
        <w:rPr>
          <w:rFonts w:ascii="Palatino Linotype" w:hAnsi="Palatino Linotype"/>
          <w:sz w:val="22"/>
          <w:szCs w:val="22"/>
        </w:rPr>
        <w:t xml:space="preserve"> Umowy Podstawowej</w:t>
      </w:r>
      <w:r w:rsidR="00447E91" w:rsidRPr="00132E03">
        <w:rPr>
          <w:rFonts w:ascii="Palatino Linotype" w:hAnsi="Palatino Linotype"/>
          <w:sz w:val="22"/>
          <w:szCs w:val="22"/>
        </w:rPr>
        <w:t xml:space="preserve"> </w:t>
      </w:r>
      <w:r w:rsidR="000971F0" w:rsidRPr="00132E03">
        <w:rPr>
          <w:rFonts w:ascii="Palatino Linotype" w:hAnsi="Palatino Linotype"/>
          <w:sz w:val="22"/>
          <w:szCs w:val="22"/>
        </w:rPr>
        <w:br/>
      </w:r>
      <w:r w:rsidR="00447E91" w:rsidRPr="00132E03">
        <w:rPr>
          <w:rFonts w:ascii="Palatino Linotype" w:hAnsi="Palatino Linotype"/>
          <w:sz w:val="22"/>
          <w:szCs w:val="22"/>
        </w:rPr>
        <w:t>i wskazanych w niej obowiązków Stron</w:t>
      </w:r>
      <w:r w:rsidRPr="00132E03">
        <w:rPr>
          <w:rFonts w:ascii="Palatino Linotype" w:hAnsi="Palatino Linotype"/>
          <w:sz w:val="22"/>
          <w:szCs w:val="22"/>
        </w:rPr>
        <w:t xml:space="preserve">. </w:t>
      </w:r>
      <w:r w:rsidR="00922E07" w:rsidRPr="00132E03">
        <w:rPr>
          <w:rFonts w:ascii="Palatino Linotype" w:hAnsi="Palatino Linotype"/>
          <w:sz w:val="22"/>
          <w:szCs w:val="22"/>
        </w:rPr>
        <w:t>P</w:t>
      </w:r>
      <w:r w:rsidRPr="00132E03">
        <w:rPr>
          <w:rFonts w:ascii="Palatino Linotype" w:hAnsi="Palatino Linotype"/>
          <w:sz w:val="22"/>
          <w:szCs w:val="22"/>
        </w:rPr>
        <w:t xml:space="preserve">rzetwarzający zobowiązuje się do </w:t>
      </w:r>
      <w:r w:rsidRPr="00132E03">
        <w:rPr>
          <w:rFonts w:ascii="Palatino Linotype" w:hAnsi="Palatino Linotype"/>
          <w:sz w:val="22"/>
          <w:szCs w:val="22"/>
        </w:rPr>
        <w:lastRenderedPageBreak/>
        <w:t>przetwarzania powierzonych mu Danych wyłącznie w zakresie i celu niezbędnym do realizacji obowiązków wynikających z Umowy Podstawowej.</w:t>
      </w:r>
    </w:p>
    <w:p w14:paraId="0D6B1FDB" w14:textId="54DE21B6" w:rsidR="00D66462"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 obej</w:t>
      </w:r>
      <w:r w:rsidR="00197DB1" w:rsidRPr="00132E03">
        <w:rPr>
          <w:rFonts w:ascii="Palatino Linotype" w:hAnsi="Palatino Linotype"/>
          <w:sz w:val="22"/>
          <w:szCs w:val="22"/>
        </w:rPr>
        <w:t xml:space="preserve">mować będzie następujące </w:t>
      </w:r>
      <w:r w:rsidR="00D111AF" w:rsidRPr="00132E03">
        <w:rPr>
          <w:rFonts w:ascii="Palatino Linotype" w:hAnsi="Palatino Linotype"/>
          <w:sz w:val="22"/>
          <w:szCs w:val="22"/>
        </w:rPr>
        <w:t>kategorie</w:t>
      </w:r>
      <w:r w:rsidR="00197DB1" w:rsidRPr="00132E03">
        <w:rPr>
          <w:rFonts w:ascii="Palatino Linotype" w:hAnsi="Palatino Linotype"/>
          <w:sz w:val="22"/>
          <w:szCs w:val="22"/>
        </w:rPr>
        <w:t xml:space="preserve"> </w:t>
      </w:r>
      <w:r w:rsidR="00D111AF" w:rsidRPr="00132E03">
        <w:rPr>
          <w:rFonts w:ascii="Palatino Linotype" w:hAnsi="Palatino Linotype"/>
          <w:sz w:val="22"/>
          <w:szCs w:val="22"/>
        </w:rPr>
        <w:t>Danych</w:t>
      </w:r>
      <w:r w:rsidRPr="00132E03">
        <w:rPr>
          <w:rFonts w:ascii="Palatino Linotype" w:hAnsi="Palatino Linotype"/>
          <w:sz w:val="22"/>
          <w:szCs w:val="22"/>
        </w:rPr>
        <w:t>:</w:t>
      </w:r>
    </w:p>
    <w:p w14:paraId="61B1CAE1" w14:textId="77777777" w:rsidR="00D66462" w:rsidRPr="00132E03" w:rsidRDefault="00D66462" w:rsidP="00645985">
      <w:pPr>
        <w:pStyle w:val="Akapitzlist"/>
        <w:numPr>
          <w:ilvl w:val="0"/>
          <w:numId w:val="7"/>
        </w:numPr>
        <w:ind w:left="993"/>
        <w:jc w:val="both"/>
        <w:rPr>
          <w:rFonts w:ascii="Palatino Linotype" w:hAnsi="Palatino Linotype"/>
          <w:sz w:val="22"/>
          <w:szCs w:val="22"/>
        </w:rPr>
      </w:pPr>
      <w:r w:rsidRPr="00132E03">
        <w:rPr>
          <w:rFonts w:ascii="Palatino Linotype" w:hAnsi="Palatino Linotype"/>
          <w:sz w:val="22"/>
          <w:szCs w:val="22"/>
        </w:rPr>
        <w:t>Dane zwykłe:</w:t>
      </w:r>
    </w:p>
    <w:p w14:paraId="310F6F77" w14:textId="1E389012" w:rsidR="00886AE5" w:rsidRPr="00132E03" w:rsidRDefault="00886AE5" w:rsidP="00886AE5">
      <w:pPr>
        <w:pStyle w:val="Akapitzlist"/>
        <w:numPr>
          <w:ilvl w:val="0"/>
          <w:numId w:val="8"/>
        </w:numPr>
        <w:ind w:firstLine="273"/>
        <w:jc w:val="both"/>
        <w:rPr>
          <w:rFonts w:ascii="Palatino Linotype" w:hAnsi="Palatino Linotype"/>
          <w:sz w:val="22"/>
          <w:szCs w:val="22"/>
        </w:rPr>
      </w:pPr>
      <w:r w:rsidRPr="00132E03">
        <w:rPr>
          <w:rFonts w:ascii="Palatino Linotype" w:hAnsi="Palatino Linotype"/>
          <w:sz w:val="22"/>
          <w:szCs w:val="22"/>
        </w:rPr>
        <w:t xml:space="preserve">imię i nazwisko, </w:t>
      </w:r>
    </w:p>
    <w:p w14:paraId="0CE2D169" w14:textId="77777777" w:rsidR="009C52AB"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nr telefonu,</w:t>
      </w:r>
    </w:p>
    <w:p w14:paraId="3E237F81" w14:textId="2E1F73E4" w:rsidR="00886AE5"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adres e-mail,</w:t>
      </w:r>
    </w:p>
    <w:p w14:paraId="0259410F" w14:textId="298715D5" w:rsidR="001C3A75" w:rsidRPr="00132E03" w:rsidRDefault="001C3A75" w:rsidP="001C3A75">
      <w:pPr>
        <w:pStyle w:val="Akapitzlist"/>
        <w:ind w:left="1418"/>
        <w:jc w:val="both"/>
        <w:rPr>
          <w:rFonts w:ascii="Palatino Linotype" w:hAnsi="Palatino Linotype"/>
          <w:sz w:val="22"/>
          <w:szCs w:val="22"/>
        </w:rPr>
      </w:pPr>
      <w:r w:rsidRPr="00132E03">
        <w:rPr>
          <w:rFonts w:ascii="Palatino Linotype" w:hAnsi="Palatino Linotype"/>
          <w:sz w:val="22"/>
          <w:szCs w:val="22"/>
        </w:rPr>
        <w:t xml:space="preserve">- jeżeli Administrator dane takie </w:t>
      </w:r>
      <w:r w:rsidR="004D0919" w:rsidRPr="00132E03">
        <w:rPr>
          <w:rFonts w:ascii="Palatino Linotype" w:hAnsi="Palatino Linotype"/>
          <w:sz w:val="22"/>
          <w:szCs w:val="22"/>
        </w:rPr>
        <w:t xml:space="preserve">udostępni do przetwarzania </w:t>
      </w:r>
    </w:p>
    <w:p w14:paraId="2089EA61" w14:textId="54138C60" w:rsidR="00D66462" w:rsidRPr="00132E03" w:rsidRDefault="00812A8F" w:rsidP="00452A5C">
      <w:pPr>
        <w:pStyle w:val="Akapitzlist"/>
        <w:numPr>
          <w:ilvl w:val="0"/>
          <w:numId w:val="6"/>
        </w:numPr>
        <w:jc w:val="both"/>
        <w:rPr>
          <w:rFonts w:ascii="Palatino Linotype" w:hAnsi="Palatino Linotype"/>
          <w:sz w:val="22"/>
          <w:szCs w:val="22"/>
        </w:rPr>
      </w:pPr>
      <w:r w:rsidRPr="00132E03">
        <w:rPr>
          <w:rFonts w:ascii="Palatino Linotype" w:hAnsi="Palatino Linotype"/>
          <w:sz w:val="22"/>
          <w:szCs w:val="22"/>
        </w:rPr>
        <w:t>Przetwarzanie</w:t>
      </w:r>
      <w:r w:rsidR="00D66462" w:rsidRPr="00132E03">
        <w:rPr>
          <w:rFonts w:ascii="Palatino Linotype" w:hAnsi="Palatino Linotype"/>
          <w:sz w:val="22"/>
          <w:szCs w:val="22"/>
        </w:rPr>
        <w:t xml:space="preserve"> Danych będzie dotyczyć następujących kategorii osób:</w:t>
      </w:r>
    </w:p>
    <w:p w14:paraId="3A7D2634" w14:textId="08E30818" w:rsidR="00662F64" w:rsidRPr="00132E03" w:rsidRDefault="00053EE3"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pracowników</w:t>
      </w:r>
      <w:r w:rsidR="009C52AB" w:rsidRPr="00132E03">
        <w:rPr>
          <w:rFonts w:ascii="Palatino Linotype" w:hAnsi="Palatino Linotype"/>
          <w:sz w:val="22"/>
          <w:szCs w:val="22"/>
        </w:rPr>
        <w:t xml:space="preserve"> </w:t>
      </w:r>
      <w:r w:rsidR="00103ED1">
        <w:rPr>
          <w:rFonts w:ascii="Palatino Linotype" w:hAnsi="Palatino Linotype"/>
          <w:sz w:val="22"/>
          <w:szCs w:val="22"/>
        </w:rPr>
        <w:t>Administratora</w:t>
      </w:r>
      <w:r w:rsidR="00662F64" w:rsidRPr="00132E03">
        <w:rPr>
          <w:rFonts w:ascii="Palatino Linotype" w:hAnsi="Palatino Linotype"/>
          <w:sz w:val="22"/>
          <w:szCs w:val="22"/>
        </w:rPr>
        <w:t>;</w:t>
      </w:r>
    </w:p>
    <w:p w14:paraId="7AFBCC31" w14:textId="2975B527" w:rsidR="009C52AB" w:rsidRPr="00132E03" w:rsidRDefault="009C52AB" w:rsidP="00645985">
      <w:pPr>
        <w:pStyle w:val="Akapitzlist"/>
        <w:numPr>
          <w:ilvl w:val="0"/>
          <w:numId w:val="11"/>
        </w:numPr>
        <w:ind w:left="993"/>
        <w:jc w:val="both"/>
        <w:rPr>
          <w:rFonts w:ascii="Palatino Linotype" w:hAnsi="Palatino Linotype"/>
          <w:sz w:val="22"/>
          <w:szCs w:val="22"/>
        </w:rPr>
      </w:pPr>
      <w:r w:rsidRPr="00132E03">
        <w:rPr>
          <w:rFonts w:ascii="Palatino Linotype" w:hAnsi="Palatino Linotype"/>
          <w:sz w:val="22"/>
          <w:szCs w:val="22"/>
        </w:rPr>
        <w:t>os</w:t>
      </w:r>
      <w:r w:rsidR="00053EE3">
        <w:rPr>
          <w:rFonts w:ascii="Palatino Linotype" w:hAnsi="Palatino Linotype"/>
          <w:sz w:val="22"/>
          <w:szCs w:val="22"/>
        </w:rPr>
        <w:t>ób</w:t>
      </w:r>
      <w:r w:rsidRPr="00132E03">
        <w:rPr>
          <w:rFonts w:ascii="Palatino Linotype" w:hAnsi="Palatino Linotype"/>
          <w:sz w:val="22"/>
          <w:szCs w:val="22"/>
        </w:rPr>
        <w:t xml:space="preserve"> zawart</w:t>
      </w:r>
      <w:r w:rsidR="00053EE3">
        <w:rPr>
          <w:rFonts w:ascii="Palatino Linotype" w:hAnsi="Palatino Linotype"/>
          <w:sz w:val="22"/>
          <w:szCs w:val="22"/>
        </w:rPr>
        <w:t>ych</w:t>
      </w:r>
      <w:r w:rsidRPr="00132E03">
        <w:rPr>
          <w:rFonts w:ascii="Palatino Linotype" w:hAnsi="Palatino Linotype"/>
          <w:sz w:val="22"/>
          <w:szCs w:val="22"/>
        </w:rPr>
        <w:t xml:space="preserve"> w dokumentacji przetargowej;</w:t>
      </w:r>
    </w:p>
    <w:p w14:paraId="18E30451" w14:textId="24499E63" w:rsidR="00662F64" w:rsidRPr="00132E03" w:rsidRDefault="00053EE3" w:rsidP="001C27F2">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kontrahentów</w:t>
      </w:r>
      <w:r w:rsidR="009C52AB" w:rsidRPr="00132E03">
        <w:rPr>
          <w:rFonts w:ascii="Palatino Linotype" w:hAnsi="Palatino Linotype"/>
          <w:sz w:val="22"/>
          <w:szCs w:val="22"/>
        </w:rPr>
        <w:t xml:space="preserve"> z którymi współpracuje </w:t>
      </w:r>
      <w:r w:rsidR="00103ED1">
        <w:rPr>
          <w:rFonts w:ascii="Palatino Linotype" w:hAnsi="Palatino Linotype"/>
          <w:sz w:val="22"/>
          <w:szCs w:val="22"/>
        </w:rPr>
        <w:t>Administrator</w:t>
      </w:r>
      <w:r>
        <w:rPr>
          <w:rFonts w:ascii="Palatino Linotype" w:hAnsi="Palatino Linotype"/>
          <w:sz w:val="22"/>
          <w:szCs w:val="22"/>
        </w:rPr>
        <w:t>.</w:t>
      </w:r>
    </w:p>
    <w:p w14:paraId="3127367D" w14:textId="77777777" w:rsidR="00A22F75" w:rsidRPr="00132E03" w:rsidRDefault="00A22F75" w:rsidP="00A22F75">
      <w:pPr>
        <w:pStyle w:val="Akapitzlist"/>
        <w:tabs>
          <w:tab w:val="left" w:pos="426"/>
        </w:tabs>
        <w:ind w:left="0"/>
        <w:jc w:val="both"/>
        <w:rPr>
          <w:rFonts w:ascii="Palatino Linotype" w:hAnsi="Palatino Linotype" w:cstheme="majorHAnsi"/>
          <w:sz w:val="22"/>
          <w:szCs w:val="22"/>
        </w:rPr>
      </w:pPr>
    </w:p>
    <w:p w14:paraId="76897AFA" w14:textId="3407FD0E"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w:t>
      </w:r>
      <w:r w:rsidR="003B502A" w:rsidRPr="00132E03">
        <w:rPr>
          <w:rFonts w:ascii="Palatino Linotype" w:hAnsi="Palatino Linotype"/>
          <w:b/>
          <w:sz w:val="22"/>
          <w:szCs w:val="22"/>
        </w:rPr>
        <w:t xml:space="preserve"> </w:t>
      </w:r>
      <w:r w:rsidRPr="00132E03">
        <w:rPr>
          <w:rFonts w:ascii="Palatino Linotype" w:hAnsi="Palatino Linotype"/>
          <w:b/>
          <w:sz w:val="22"/>
          <w:szCs w:val="22"/>
        </w:rPr>
        <w:t>2</w:t>
      </w:r>
    </w:p>
    <w:p w14:paraId="133FCE58" w14:textId="77777777"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Oświadczenia Stron</w:t>
      </w:r>
    </w:p>
    <w:p w14:paraId="3183CA65" w14:textId="77777777" w:rsidR="003B502A" w:rsidRPr="00132E03" w:rsidRDefault="003B502A" w:rsidP="00865C5A">
      <w:pPr>
        <w:jc w:val="both"/>
        <w:rPr>
          <w:rFonts w:ascii="Palatino Linotype" w:hAnsi="Palatino Linotype"/>
          <w:sz w:val="22"/>
          <w:szCs w:val="22"/>
        </w:rPr>
      </w:pPr>
    </w:p>
    <w:p w14:paraId="3B9AA20E" w14:textId="77777777" w:rsidR="007A6510" w:rsidRPr="00132E03"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oświadcza, że jest Administratorem Danych oraz że jest uprawniony do ich przetwarzania w zakresie, w jakim powierzył je Przetwarzającemu.</w:t>
      </w:r>
    </w:p>
    <w:p w14:paraId="3959EE90" w14:textId="3A1FB369" w:rsidR="00D66462" w:rsidRPr="00132E03" w:rsidRDefault="00D66462" w:rsidP="00645985">
      <w:pPr>
        <w:pStyle w:val="Akapitzlist"/>
        <w:numPr>
          <w:ilvl w:val="0"/>
          <w:numId w:val="12"/>
        </w:numPr>
        <w:ind w:left="426" w:hanging="426"/>
        <w:jc w:val="both"/>
        <w:rPr>
          <w:rFonts w:ascii="Palatino Linotype" w:hAnsi="Palatino Linotype"/>
          <w:sz w:val="22"/>
          <w:szCs w:val="22"/>
        </w:rPr>
      </w:pPr>
      <w:r w:rsidRPr="00132E03">
        <w:rPr>
          <w:rFonts w:ascii="Palatino Linotype" w:hAnsi="Palatino Linotype"/>
          <w:sz w:val="22"/>
          <w:szCs w:val="22"/>
        </w:rPr>
        <w:t>Przetwarzający oświadcza, że:</w:t>
      </w:r>
    </w:p>
    <w:p w14:paraId="31CF179D" w14:textId="4E5655F7" w:rsidR="003C5143" w:rsidRPr="00132E03" w:rsidRDefault="003C5143"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 xml:space="preserve">zapewnia on wystarczające gwarancje wdrożenia odpowiednich środków technicznych i organizacyjnych, by przetwarzanie spełniało wymogi RODO </w:t>
      </w:r>
      <w:r w:rsidR="000971F0" w:rsidRPr="00132E03">
        <w:rPr>
          <w:rFonts w:ascii="Palatino Linotype" w:hAnsi="Palatino Linotype"/>
          <w:sz w:val="22"/>
          <w:szCs w:val="22"/>
        </w:rPr>
        <w:br/>
      </w:r>
      <w:r w:rsidRPr="00132E03">
        <w:rPr>
          <w:rFonts w:ascii="Palatino Linotype" w:hAnsi="Palatino Linotype"/>
          <w:sz w:val="22"/>
          <w:szCs w:val="22"/>
        </w:rPr>
        <w:t>i chroniło p</w:t>
      </w:r>
      <w:r w:rsidR="00E6236A" w:rsidRPr="00132E03">
        <w:rPr>
          <w:rFonts w:ascii="Palatino Linotype" w:hAnsi="Palatino Linotype"/>
          <w:sz w:val="22"/>
          <w:szCs w:val="22"/>
        </w:rPr>
        <w:t>rawa osób, których Dane dotyczą;</w:t>
      </w:r>
    </w:p>
    <w:p w14:paraId="1F1CCB74" w14:textId="77777777" w:rsidR="00245858"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dysponuje odpowiednimi kwalifikacjami, zespołem, sprzętem, rozwiązaniami informatycznymi, aby przetwarzać powie</w:t>
      </w:r>
      <w:r w:rsidR="00245858" w:rsidRPr="00132E03">
        <w:rPr>
          <w:rFonts w:ascii="Palatino Linotype" w:hAnsi="Palatino Linotype"/>
          <w:sz w:val="22"/>
          <w:szCs w:val="22"/>
        </w:rPr>
        <w:t>rzone przez Administratora Dane;</w:t>
      </w:r>
    </w:p>
    <w:p w14:paraId="4CD8C4CB" w14:textId="77777777" w:rsidR="00E54766"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nie toczy się obecnie jakiekolwiek postępowanie cywilne ani administracyjne dotyczące niewłaściwego przetwarzania przez niego Danych</w:t>
      </w:r>
      <w:r w:rsidR="00683A83" w:rsidRPr="00132E03">
        <w:rPr>
          <w:rFonts w:ascii="Palatino Linotype" w:hAnsi="Palatino Linotype"/>
          <w:sz w:val="22"/>
          <w:szCs w:val="22"/>
        </w:rPr>
        <w:t>;</w:t>
      </w:r>
    </w:p>
    <w:p w14:paraId="50BBB4A7" w14:textId="33027278" w:rsidR="00D66462"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14:paraId="4C0E5A9C" w14:textId="77777777" w:rsidR="00D66462" w:rsidRPr="00132E03" w:rsidRDefault="00D66462" w:rsidP="00A22F75">
      <w:pPr>
        <w:pStyle w:val="Akapitzlist"/>
        <w:ind w:left="426"/>
        <w:jc w:val="both"/>
        <w:rPr>
          <w:rFonts w:ascii="Palatino Linotype" w:hAnsi="Palatino Linotype" w:cstheme="majorHAnsi"/>
          <w:sz w:val="22"/>
          <w:szCs w:val="22"/>
        </w:rPr>
      </w:pPr>
    </w:p>
    <w:p w14:paraId="5DB6FABF" w14:textId="3746367D"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w:t>
      </w:r>
      <w:r w:rsidR="00155485" w:rsidRPr="00132E03">
        <w:rPr>
          <w:rFonts w:ascii="Palatino Linotype" w:hAnsi="Palatino Linotype"/>
          <w:b/>
          <w:sz w:val="22"/>
          <w:szCs w:val="22"/>
        </w:rPr>
        <w:t xml:space="preserve"> </w:t>
      </w:r>
      <w:r w:rsidRPr="00132E03">
        <w:rPr>
          <w:rFonts w:ascii="Palatino Linotype" w:hAnsi="Palatino Linotype"/>
          <w:b/>
          <w:sz w:val="22"/>
          <w:szCs w:val="22"/>
        </w:rPr>
        <w:t>3</w:t>
      </w:r>
    </w:p>
    <w:p w14:paraId="4FBE56B0" w14:textId="1EAD01A1"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Obowiązki i Prawa Stron</w:t>
      </w:r>
    </w:p>
    <w:p w14:paraId="10346E6B" w14:textId="77777777" w:rsidR="007822E9" w:rsidRPr="00132E03" w:rsidRDefault="007822E9" w:rsidP="003627C3">
      <w:pPr>
        <w:rPr>
          <w:rFonts w:ascii="Palatino Linotype" w:hAnsi="Palatino Linotype"/>
          <w:sz w:val="22"/>
          <w:szCs w:val="22"/>
        </w:rPr>
      </w:pPr>
    </w:p>
    <w:p w14:paraId="19822D52" w14:textId="779BBA39" w:rsidR="003A19D0" w:rsidRPr="00132E03"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oświa</w:t>
      </w:r>
      <w:r w:rsidR="00747067" w:rsidRPr="00132E03">
        <w:rPr>
          <w:rFonts w:ascii="Palatino Linotype" w:hAnsi="Palatino Linotype"/>
          <w:sz w:val="22"/>
          <w:szCs w:val="22"/>
        </w:rPr>
        <w:t xml:space="preserve">dcza, że </w:t>
      </w:r>
      <w:r w:rsidRPr="00132E03">
        <w:rPr>
          <w:rFonts w:ascii="Palatino Linotype" w:hAnsi="Palatino Linotype"/>
          <w:sz w:val="22"/>
          <w:szCs w:val="22"/>
        </w:rPr>
        <w:t>wdroż</w:t>
      </w:r>
      <w:r w:rsidR="00376C22" w:rsidRPr="00132E03">
        <w:rPr>
          <w:rFonts w:ascii="Palatino Linotype" w:hAnsi="Palatino Linotype"/>
          <w:sz w:val="22"/>
          <w:szCs w:val="22"/>
        </w:rPr>
        <w:t>ył odpowiednie</w:t>
      </w:r>
      <w:r w:rsidRPr="00132E03">
        <w:rPr>
          <w:rFonts w:ascii="Palatino Linotype" w:hAnsi="Palatino Linotype"/>
          <w:sz w:val="22"/>
          <w:szCs w:val="22"/>
        </w:rPr>
        <w:t xml:space="preserve"> środk</w:t>
      </w:r>
      <w:r w:rsidR="00376C22" w:rsidRPr="00132E03">
        <w:rPr>
          <w:rFonts w:ascii="Palatino Linotype" w:hAnsi="Palatino Linotype"/>
          <w:sz w:val="22"/>
          <w:szCs w:val="22"/>
        </w:rPr>
        <w:t>i</w:t>
      </w:r>
      <w:r w:rsidRPr="00132E03">
        <w:rPr>
          <w:rFonts w:ascii="Palatino Linotype" w:hAnsi="Palatino Linotype"/>
          <w:sz w:val="22"/>
          <w:szCs w:val="22"/>
        </w:rPr>
        <w:t xml:space="preserve"> techniczn</w:t>
      </w:r>
      <w:r w:rsidR="00376C22" w:rsidRPr="00132E03">
        <w:rPr>
          <w:rFonts w:ascii="Palatino Linotype" w:hAnsi="Palatino Linotype"/>
          <w:sz w:val="22"/>
          <w:szCs w:val="22"/>
        </w:rPr>
        <w:t>e</w:t>
      </w:r>
      <w:r w:rsidRPr="00132E03">
        <w:rPr>
          <w:rFonts w:ascii="Palatino Linotype" w:hAnsi="Palatino Linotype"/>
          <w:sz w:val="22"/>
          <w:szCs w:val="22"/>
        </w:rPr>
        <w:t xml:space="preserve"> i org</w:t>
      </w:r>
      <w:r w:rsidR="00B0235C" w:rsidRPr="00132E03">
        <w:rPr>
          <w:rFonts w:ascii="Palatino Linotype" w:hAnsi="Palatino Linotype"/>
          <w:sz w:val="22"/>
          <w:szCs w:val="22"/>
        </w:rPr>
        <w:t>anizacyjn</w:t>
      </w:r>
      <w:r w:rsidR="00376C22" w:rsidRPr="00132E03">
        <w:rPr>
          <w:rFonts w:ascii="Palatino Linotype" w:hAnsi="Palatino Linotype"/>
          <w:sz w:val="22"/>
          <w:szCs w:val="22"/>
        </w:rPr>
        <w:t>e</w:t>
      </w:r>
      <w:r w:rsidR="00B0235C" w:rsidRPr="00132E03">
        <w:rPr>
          <w:rFonts w:ascii="Palatino Linotype" w:hAnsi="Palatino Linotype"/>
          <w:sz w:val="22"/>
          <w:szCs w:val="22"/>
        </w:rPr>
        <w:t xml:space="preserve">, by przetwarzanie </w:t>
      </w:r>
      <w:r w:rsidR="00DF3E18" w:rsidRPr="00132E03">
        <w:rPr>
          <w:rFonts w:ascii="Palatino Linotype" w:hAnsi="Palatino Linotype"/>
          <w:sz w:val="22"/>
          <w:szCs w:val="22"/>
        </w:rPr>
        <w:t>D</w:t>
      </w:r>
      <w:r w:rsidRPr="00132E03">
        <w:rPr>
          <w:rFonts w:ascii="Palatino Linotype" w:hAnsi="Palatino Linotype"/>
          <w:sz w:val="22"/>
          <w:szCs w:val="22"/>
        </w:rPr>
        <w:t>anych spełniało wymogi</w:t>
      </w:r>
      <w:r w:rsidR="005758F9" w:rsidRPr="00132E03">
        <w:rPr>
          <w:rFonts w:ascii="Palatino Linotype" w:hAnsi="Palatino Linotype"/>
          <w:sz w:val="22"/>
          <w:szCs w:val="22"/>
        </w:rPr>
        <w:t xml:space="preserve"> oraz było zgodne z</w:t>
      </w:r>
      <w:r w:rsidR="00FD2EC3" w:rsidRPr="00132E03">
        <w:rPr>
          <w:rFonts w:ascii="Palatino Linotype" w:hAnsi="Palatino Linotype"/>
          <w:sz w:val="22"/>
          <w:szCs w:val="22"/>
        </w:rPr>
        <w:t xml:space="preserve"> RODO oraz</w:t>
      </w:r>
      <w:r w:rsidRPr="00132E03">
        <w:rPr>
          <w:rFonts w:ascii="Palatino Linotype" w:hAnsi="Palatino Linotype"/>
          <w:sz w:val="22"/>
          <w:szCs w:val="22"/>
        </w:rPr>
        <w:t xml:space="preserve"> chroniło prawa osób, których Dane dotyczą.</w:t>
      </w:r>
    </w:p>
    <w:p w14:paraId="1DFA4B59" w14:textId="5126C63D" w:rsidR="00572B0E"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zobowiązany jest:</w:t>
      </w:r>
    </w:p>
    <w:p w14:paraId="72EB79ED" w14:textId="636ED0DB" w:rsidR="004F4957"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przetwarzać </w:t>
      </w:r>
      <w:r w:rsidR="0041525E" w:rsidRPr="00132E03">
        <w:rPr>
          <w:rFonts w:ascii="Palatino Linotype" w:hAnsi="Palatino Linotype"/>
          <w:sz w:val="22"/>
          <w:szCs w:val="22"/>
        </w:rPr>
        <w:t>Dane</w:t>
      </w:r>
      <w:r w:rsidRPr="00132E03">
        <w:rPr>
          <w:rFonts w:ascii="Palatino Linotype" w:hAnsi="Palatino Linotype"/>
          <w:sz w:val="22"/>
          <w:szCs w:val="22"/>
        </w:rPr>
        <w:t xml:space="preserve"> wyłącznie na udokumentowane polecenie Administratora, co dotyczy także przekazywania Danych do państwa trzeciego lub organizacji międzynarodowej, chyba że obowiązek taki wynika z powszechnie obowiązujących przepisów prawa</w:t>
      </w:r>
      <w:r w:rsidR="004F4957" w:rsidRPr="00132E03">
        <w:rPr>
          <w:rFonts w:ascii="Palatino Linotype" w:hAnsi="Palatino Linotype"/>
          <w:sz w:val="22"/>
          <w:szCs w:val="22"/>
        </w:rPr>
        <w:t>;</w:t>
      </w:r>
    </w:p>
    <w:p w14:paraId="1F1CA92A" w14:textId="77F1BEF1"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sidRPr="00132E03">
        <w:rPr>
          <w:rFonts w:ascii="Palatino Linotype" w:hAnsi="Palatino Linotype"/>
          <w:sz w:val="22"/>
          <w:szCs w:val="22"/>
        </w:rPr>
        <w:t xml:space="preserve">jeżeli </w:t>
      </w:r>
      <w:r w:rsidRPr="00132E03">
        <w:rPr>
          <w:rFonts w:ascii="Palatino Linotype" w:hAnsi="Palatino Linotype"/>
          <w:sz w:val="22"/>
          <w:szCs w:val="22"/>
        </w:rPr>
        <w:t>Przetwarzający poweźmie wątpliwości co do zgodności z prawem wydanych przez Adminis</w:t>
      </w:r>
      <w:r w:rsidR="00204E27" w:rsidRPr="00132E03">
        <w:rPr>
          <w:rFonts w:ascii="Palatino Linotype" w:hAnsi="Palatino Linotype"/>
          <w:sz w:val="22"/>
          <w:szCs w:val="22"/>
        </w:rPr>
        <w:t xml:space="preserve">tratora poleceń lub instrukcji, </w:t>
      </w:r>
      <w:r w:rsidRPr="00132E03">
        <w:rPr>
          <w:rFonts w:ascii="Palatino Linotype" w:hAnsi="Palatino Linotype"/>
          <w:sz w:val="22"/>
          <w:szCs w:val="22"/>
        </w:rPr>
        <w:t xml:space="preserve">Przetwarzający natychmiast informuje Administratora </w:t>
      </w:r>
      <w:r w:rsidR="000971F0" w:rsidRPr="00132E03">
        <w:rPr>
          <w:rFonts w:ascii="Palatino Linotype" w:hAnsi="Palatino Linotype"/>
          <w:sz w:val="22"/>
          <w:szCs w:val="22"/>
        </w:rPr>
        <w:br/>
      </w:r>
      <w:r w:rsidRPr="00132E03">
        <w:rPr>
          <w:rFonts w:ascii="Palatino Linotype" w:hAnsi="Palatino Linotype"/>
          <w:sz w:val="22"/>
          <w:szCs w:val="22"/>
        </w:rPr>
        <w:lastRenderedPageBreak/>
        <w:t>o stwierdzonej wątpliwości, pod rygorem utraty możliwości dochodzenia roszczeń przeciwko</w:t>
      </w:r>
      <w:r w:rsidR="00724B3C" w:rsidRPr="00132E03">
        <w:rPr>
          <w:rFonts w:ascii="Palatino Linotype" w:hAnsi="Palatino Linotype"/>
          <w:sz w:val="22"/>
          <w:szCs w:val="22"/>
        </w:rPr>
        <w:t xml:space="preserve"> Administratorowi z tego tytułu;</w:t>
      </w:r>
    </w:p>
    <w:p w14:paraId="737F4CF9" w14:textId="2B5B6352"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podejmować wszelkie </w:t>
      </w:r>
      <w:r w:rsidR="00E10181" w:rsidRPr="00132E03">
        <w:rPr>
          <w:rFonts w:ascii="Palatino Linotype" w:hAnsi="Palatino Linotype"/>
          <w:sz w:val="22"/>
          <w:szCs w:val="22"/>
        </w:rPr>
        <w:t xml:space="preserve">wymagane </w:t>
      </w:r>
      <w:r w:rsidR="00B04539" w:rsidRPr="00132E03">
        <w:rPr>
          <w:rFonts w:ascii="Palatino Linotype" w:hAnsi="Palatino Linotype"/>
          <w:sz w:val="22"/>
          <w:szCs w:val="22"/>
        </w:rPr>
        <w:t>środki</w:t>
      </w:r>
      <w:r w:rsidRPr="00132E03">
        <w:rPr>
          <w:rFonts w:ascii="Palatino Linotype" w:hAnsi="Palatino Linotype"/>
          <w:sz w:val="22"/>
          <w:szCs w:val="22"/>
        </w:rPr>
        <w:t xml:space="preserve">, zgodnie z art. 32 RODO, </w:t>
      </w:r>
      <w:r w:rsidR="000971F0" w:rsidRPr="00132E03">
        <w:rPr>
          <w:rFonts w:ascii="Palatino Linotype" w:hAnsi="Palatino Linotype"/>
          <w:sz w:val="22"/>
          <w:szCs w:val="22"/>
        </w:rPr>
        <w:br/>
      </w:r>
      <w:r w:rsidRPr="00132E03">
        <w:rPr>
          <w:rFonts w:ascii="Palatino Linotype" w:hAnsi="Palatino Linotype"/>
          <w:sz w:val="22"/>
          <w:szCs w:val="22"/>
        </w:rPr>
        <w:t xml:space="preserve">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w:t>
      </w:r>
      <w:r w:rsidR="000971F0" w:rsidRPr="00132E03">
        <w:rPr>
          <w:rFonts w:ascii="Palatino Linotype" w:hAnsi="Palatino Linotype"/>
          <w:sz w:val="22"/>
          <w:szCs w:val="22"/>
        </w:rPr>
        <w:br/>
      </w:r>
      <w:r w:rsidRPr="00132E03">
        <w:rPr>
          <w:rFonts w:ascii="Palatino Linotype" w:hAnsi="Palatino Linotype"/>
          <w:sz w:val="22"/>
          <w:szCs w:val="22"/>
        </w:rPr>
        <w:t>i organizacyjnych zapewniających stopień bezpieczeństwa odpowiadają</w:t>
      </w:r>
      <w:r w:rsidR="00452A5C" w:rsidRPr="00132E03">
        <w:rPr>
          <w:rFonts w:ascii="Palatino Linotype" w:hAnsi="Palatino Linotype"/>
          <w:sz w:val="22"/>
          <w:szCs w:val="22"/>
        </w:rPr>
        <w:t>cy temu ryzyku, w szczególności:</w:t>
      </w:r>
    </w:p>
    <w:p w14:paraId="7AECE5D7" w14:textId="3289DDEF" w:rsidR="00724B3C" w:rsidRPr="00132E03" w:rsidRDefault="00BC20A6"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stosować </w:t>
      </w:r>
      <w:r w:rsidR="00D111AF" w:rsidRPr="00132E03">
        <w:rPr>
          <w:rFonts w:ascii="Palatino Linotype" w:hAnsi="Palatino Linotype"/>
          <w:sz w:val="22"/>
          <w:szCs w:val="22"/>
        </w:rPr>
        <w:t xml:space="preserve">szyfrowanie </w:t>
      </w:r>
      <w:r w:rsidR="00F625A0" w:rsidRPr="00132E03">
        <w:rPr>
          <w:rFonts w:ascii="Palatino Linotype" w:hAnsi="Palatino Linotype"/>
          <w:sz w:val="22"/>
          <w:szCs w:val="22"/>
        </w:rPr>
        <w:t>Danych</w:t>
      </w:r>
      <w:r w:rsidR="00452A5C" w:rsidRPr="00132E03">
        <w:rPr>
          <w:rFonts w:ascii="Palatino Linotype" w:hAnsi="Palatino Linotype"/>
          <w:sz w:val="22"/>
          <w:szCs w:val="22"/>
        </w:rPr>
        <w:t>,</w:t>
      </w:r>
    </w:p>
    <w:p w14:paraId="5A611B38" w14:textId="0C5B2ABF" w:rsidR="00724B3C" w:rsidRPr="00132E03" w:rsidRDefault="00E204E5"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zdolność do ciągłego zapewnienia poufności, integralności, dostępności i odporności</w:t>
      </w:r>
      <w:r w:rsidR="00992CB1" w:rsidRPr="00132E03">
        <w:rPr>
          <w:rFonts w:ascii="Palatino Linotype" w:hAnsi="Palatino Linotype"/>
          <w:sz w:val="22"/>
          <w:szCs w:val="22"/>
        </w:rPr>
        <w:t xml:space="preserve"> systemów i usług przetwarzania</w:t>
      </w:r>
      <w:r w:rsidR="00452A5C" w:rsidRPr="00132E03">
        <w:rPr>
          <w:rFonts w:ascii="Palatino Linotype" w:hAnsi="Palatino Linotype"/>
          <w:sz w:val="22"/>
          <w:szCs w:val="22"/>
        </w:rPr>
        <w:t>,</w:t>
      </w:r>
    </w:p>
    <w:p w14:paraId="5ECF361A" w14:textId="6BFDF9E2" w:rsidR="00724B3C" w:rsidRPr="00132E03" w:rsidRDefault="00D66462"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z</w:t>
      </w:r>
      <w:r w:rsidR="00EE2103" w:rsidRPr="00132E03">
        <w:rPr>
          <w:rFonts w:ascii="Palatino Linotype" w:hAnsi="Palatino Linotype"/>
          <w:sz w:val="22"/>
          <w:szCs w:val="22"/>
        </w:rPr>
        <w:t xml:space="preserve">apewnić </w:t>
      </w:r>
      <w:r w:rsidR="00D111AF" w:rsidRPr="00132E03">
        <w:rPr>
          <w:rFonts w:ascii="Palatino Linotype" w:hAnsi="Palatino Linotype"/>
          <w:sz w:val="22"/>
          <w:szCs w:val="22"/>
        </w:rPr>
        <w:t>z</w:t>
      </w:r>
      <w:r w:rsidRPr="00132E03">
        <w:rPr>
          <w:rFonts w:ascii="Palatino Linotype" w:hAnsi="Palatino Linotype"/>
          <w:sz w:val="22"/>
          <w:szCs w:val="22"/>
        </w:rPr>
        <w:t xml:space="preserve">dolność do szybkiego przywrócenia </w:t>
      </w:r>
      <w:r w:rsidR="00D111AF" w:rsidRPr="00132E03">
        <w:rPr>
          <w:rFonts w:ascii="Palatino Linotype" w:hAnsi="Palatino Linotype"/>
          <w:sz w:val="22"/>
          <w:szCs w:val="22"/>
        </w:rPr>
        <w:t>Danych</w:t>
      </w:r>
      <w:r w:rsidRPr="00132E03">
        <w:rPr>
          <w:rFonts w:ascii="Palatino Linotype" w:hAnsi="Palatino Linotype"/>
          <w:sz w:val="22"/>
          <w:szCs w:val="22"/>
        </w:rPr>
        <w:t xml:space="preserve"> i dostępu do nich </w:t>
      </w:r>
      <w:r w:rsidR="000971F0" w:rsidRPr="00132E03">
        <w:rPr>
          <w:rFonts w:ascii="Palatino Linotype" w:hAnsi="Palatino Linotype"/>
          <w:sz w:val="22"/>
          <w:szCs w:val="22"/>
        </w:rPr>
        <w:br/>
      </w:r>
      <w:r w:rsidRPr="00132E03">
        <w:rPr>
          <w:rFonts w:ascii="Palatino Linotype" w:hAnsi="Palatino Linotype"/>
          <w:sz w:val="22"/>
          <w:szCs w:val="22"/>
        </w:rPr>
        <w:t>w razie incydentu f</w:t>
      </w:r>
      <w:r w:rsidR="00572B0E" w:rsidRPr="00132E03">
        <w:rPr>
          <w:rFonts w:ascii="Palatino Linotype" w:hAnsi="Palatino Linotype"/>
          <w:sz w:val="22"/>
          <w:szCs w:val="22"/>
        </w:rPr>
        <w:t>izycznego lub technicznego</w:t>
      </w:r>
      <w:r w:rsidR="00452A5C" w:rsidRPr="00132E03">
        <w:rPr>
          <w:rFonts w:ascii="Palatino Linotype" w:hAnsi="Palatino Linotype"/>
          <w:sz w:val="22"/>
          <w:szCs w:val="22"/>
        </w:rPr>
        <w:t>,</w:t>
      </w:r>
    </w:p>
    <w:p w14:paraId="4504A728" w14:textId="47DF80B0" w:rsidR="00C37A8A" w:rsidRPr="00132E03" w:rsidRDefault="0087183B"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regularne testowanie, mierzenie i ocenianie skuteczności środków technicznych i organizacyjnych mających zapewn</w:t>
      </w:r>
      <w:r w:rsidR="00C37A8A" w:rsidRPr="00132E03">
        <w:rPr>
          <w:rFonts w:ascii="Palatino Linotype" w:hAnsi="Palatino Linotype"/>
          <w:sz w:val="22"/>
          <w:szCs w:val="22"/>
        </w:rPr>
        <w:t>ić bezpieczeństwo przetwarzania;</w:t>
      </w:r>
    </w:p>
    <w:p w14:paraId="42ACFEB0" w14:textId="14E2C7F9" w:rsidR="00C37A8A"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przestrzegać warunków korzystania z usług podmiotu, któremu podpowierza przetwarzanie Danych, </w:t>
      </w:r>
      <w:r w:rsidR="00C37A8A" w:rsidRPr="00132E03">
        <w:rPr>
          <w:rFonts w:ascii="Palatino Linotype" w:hAnsi="Palatino Linotype"/>
          <w:sz w:val="22"/>
          <w:szCs w:val="22"/>
        </w:rPr>
        <w:t>określonych w niniejszej Umowie;</w:t>
      </w:r>
    </w:p>
    <w:p w14:paraId="5D1FEBDB" w14:textId="19BD40B5" w:rsidR="00572B0E" w:rsidRPr="00132E03"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niezwłocznie informować Administratora o ty</w:t>
      </w:r>
      <w:bookmarkStart w:id="0" w:name="_GoBack"/>
      <w:bookmarkEnd w:id="0"/>
      <w:r w:rsidRPr="00132E03">
        <w:rPr>
          <w:rFonts w:ascii="Palatino Linotype" w:hAnsi="Palatino Linotype"/>
          <w:sz w:val="22"/>
          <w:szCs w:val="22"/>
        </w:rPr>
        <w:t xml:space="preserve">m, iż osoba, której dane dotyczą, skierowała do Przetwarzającego korespondencję zawierającą żądanie w zakresie wykonywania praw osoby określonych w rozdziale III RODO, jak również udostępniać </w:t>
      </w:r>
      <w:r w:rsidR="004A4D74" w:rsidRPr="00132E03">
        <w:rPr>
          <w:rFonts w:ascii="Palatino Linotype" w:hAnsi="Palatino Linotype"/>
          <w:sz w:val="22"/>
          <w:szCs w:val="22"/>
        </w:rPr>
        <w:t xml:space="preserve">pełną </w:t>
      </w:r>
      <w:r w:rsidRPr="00132E03">
        <w:rPr>
          <w:rFonts w:ascii="Palatino Linotype" w:hAnsi="Palatino Linotype"/>
          <w:sz w:val="22"/>
          <w:szCs w:val="22"/>
        </w:rPr>
        <w:t>treść tej korespondencji.</w:t>
      </w:r>
    </w:p>
    <w:p w14:paraId="76A436AB" w14:textId="61D598C7" w:rsidR="0067609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000971F0" w:rsidRPr="00132E03">
        <w:rPr>
          <w:rFonts w:ascii="Palatino Linotype" w:hAnsi="Palatino Linotype"/>
          <w:sz w:val="22"/>
          <w:szCs w:val="22"/>
        </w:rPr>
        <w:br/>
      </w:r>
      <w:r w:rsidRPr="00132E03">
        <w:rPr>
          <w:rFonts w:ascii="Palatino Linotype" w:hAnsi="Palatino Linotype"/>
          <w:sz w:val="22"/>
          <w:szCs w:val="22"/>
        </w:rPr>
        <w:t xml:space="preserve">i odpowiedzialności za ich nieprzestrzeganie oraz posiadające upoważnienie, o którym mowa w art. 29 RODO, poprzedzone złożeniem oświadczenia o zachowaniu </w:t>
      </w:r>
      <w:r w:rsidR="000971F0" w:rsidRPr="00132E03">
        <w:rPr>
          <w:rFonts w:ascii="Palatino Linotype" w:hAnsi="Palatino Linotype"/>
          <w:sz w:val="22"/>
          <w:szCs w:val="22"/>
        </w:rPr>
        <w:br/>
      </w:r>
      <w:r w:rsidRPr="00132E03">
        <w:rPr>
          <w:rFonts w:ascii="Palatino Linotype" w:hAnsi="Palatino Linotype"/>
          <w:sz w:val="22"/>
          <w:szCs w:val="22"/>
        </w:rPr>
        <w:t xml:space="preserve">w tajemnicy wszelkich informacji uzyskanych w związku z przetwarzaniem </w:t>
      </w:r>
      <w:r w:rsidR="00EC467B" w:rsidRPr="00132E03">
        <w:rPr>
          <w:rFonts w:ascii="Palatino Linotype" w:hAnsi="Palatino Linotype"/>
          <w:sz w:val="22"/>
          <w:szCs w:val="22"/>
        </w:rPr>
        <w:t>Danych</w:t>
      </w:r>
      <w:r w:rsidRPr="00132E03">
        <w:rPr>
          <w:rFonts w:ascii="Palatino Linotype" w:hAnsi="Palatino Linotype"/>
          <w:sz w:val="22"/>
          <w:szCs w:val="22"/>
        </w:rPr>
        <w:t xml:space="preserve">, </w:t>
      </w:r>
      <w:r w:rsidR="000971F0" w:rsidRPr="00132E03">
        <w:rPr>
          <w:rFonts w:ascii="Palatino Linotype" w:hAnsi="Palatino Linotype"/>
          <w:sz w:val="22"/>
          <w:szCs w:val="22"/>
        </w:rPr>
        <w:br/>
      </w:r>
      <w:r w:rsidRPr="00132E03">
        <w:rPr>
          <w:rFonts w:ascii="Palatino Linotype" w:hAnsi="Palatino Linotype"/>
          <w:sz w:val="22"/>
          <w:szCs w:val="22"/>
        </w:rPr>
        <w:t xml:space="preserve">w tym sposobów zabezpieczenia powierzonych do przetwarzania </w:t>
      </w:r>
      <w:r w:rsidR="00310833" w:rsidRPr="00132E03">
        <w:rPr>
          <w:rFonts w:ascii="Palatino Linotype" w:hAnsi="Palatino Linotype"/>
          <w:sz w:val="22"/>
          <w:szCs w:val="22"/>
        </w:rPr>
        <w:t>Danych</w:t>
      </w:r>
      <w:r w:rsidRPr="00132E03">
        <w:rPr>
          <w:rFonts w:ascii="Palatino Linotype" w:hAnsi="Palatino Linotype"/>
          <w:sz w:val="22"/>
          <w:szCs w:val="22"/>
        </w:rPr>
        <w:t xml:space="preserve">. W związku </w:t>
      </w:r>
      <w:r w:rsidR="000971F0" w:rsidRPr="00132E03">
        <w:rPr>
          <w:rFonts w:ascii="Palatino Linotype" w:hAnsi="Palatino Linotype"/>
          <w:sz w:val="22"/>
          <w:szCs w:val="22"/>
        </w:rPr>
        <w:br/>
      </w:r>
      <w:r w:rsidRPr="00132E03">
        <w:rPr>
          <w:rFonts w:ascii="Palatino Linotype" w:hAnsi="Palatino Linotype"/>
          <w:sz w:val="22"/>
          <w:szCs w:val="22"/>
        </w:rPr>
        <w:t>z tym:</w:t>
      </w:r>
    </w:p>
    <w:p w14:paraId="3210DDC4" w14:textId="77777777" w:rsidR="00604A8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Administrator upoważnia </w:t>
      </w:r>
      <w:r w:rsidR="00F25D3C" w:rsidRPr="00132E03">
        <w:rPr>
          <w:rFonts w:ascii="Palatino Linotype" w:hAnsi="Palatino Linotype"/>
          <w:sz w:val="22"/>
          <w:szCs w:val="22"/>
        </w:rPr>
        <w:t>Przetwarzającego</w:t>
      </w:r>
      <w:r w:rsidRPr="00132E03">
        <w:rPr>
          <w:rFonts w:ascii="Palatino Linotype" w:hAnsi="Palatino Linotype"/>
          <w:sz w:val="22"/>
          <w:szCs w:val="22"/>
        </w:rPr>
        <w:t xml:space="preserve"> do wyznaczania swoich pracowników uprawnionych do przetwarzania </w:t>
      </w:r>
      <w:r w:rsidR="00031CA3" w:rsidRPr="00132E03">
        <w:rPr>
          <w:rFonts w:ascii="Palatino Linotype" w:hAnsi="Palatino Linotype"/>
          <w:sz w:val="22"/>
          <w:szCs w:val="22"/>
        </w:rPr>
        <w:t>Danych</w:t>
      </w:r>
      <w:r w:rsidRPr="00132E03">
        <w:rPr>
          <w:rFonts w:ascii="Palatino Linotype" w:hAnsi="Palatino Linotype"/>
          <w:sz w:val="22"/>
          <w:szCs w:val="22"/>
        </w:rPr>
        <w:t xml:space="preserve"> w zakresie k</w:t>
      </w:r>
      <w:r w:rsidR="00604A8F" w:rsidRPr="00132E03">
        <w:rPr>
          <w:rFonts w:ascii="Palatino Linotype" w:hAnsi="Palatino Linotype"/>
          <w:sz w:val="22"/>
          <w:szCs w:val="22"/>
        </w:rPr>
        <w:t>oniecznym do realizowania Umowy;</w:t>
      </w:r>
    </w:p>
    <w:p w14:paraId="2748F1F6" w14:textId="77777777" w:rsidR="003F21A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przed nadaniem pracownikom Przetwarzającego dostępu do </w:t>
      </w:r>
      <w:r w:rsidR="007A21E3" w:rsidRPr="00132E03">
        <w:rPr>
          <w:rFonts w:ascii="Palatino Linotype" w:hAnsi="Palatino Linotype"/>
          <w:sz w:val="22"/>
          <w:szCs w:val="22"/>
        </w:rPr>
        <w:t>Danych</w:t>
      </w:r>
      <w:r w:rsidR="0037038B" w:rsidRPr="00132E03">
        <w:rPr>
          <w:rFonts w:ascii="Palatino Linotype" w:hAnsi="Palatino Linotype"/>
          <w:sz w:val="22"/>
          <w:szCs w:val="22"/>
        </w:rPr>
        <w:t xml:space="preserve"> </w:t>
      </w:r>
      <w:r w:rsidRPr="00132E03">
        <w:rPr>
          <w:rFonts w:ascii="Palatino Linotype" w:hAnsi="Palatino Linotype"/>
          <w:sz w:val="22"/>
          <w:szCs w:val="22"/>
        </w:rPr>
        <w:t>Przetwarzający:</w:t>
      </w:r>
    </w:p>
    <w:p w14:paraId="79175193" w14:textId="77777777" w:rsidR="000B2EA1"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zapozna swoich pracowników, którzy mają być uprawnieni do przetwarzania Danych, z przepisami</w:t>
      </w:r>
      <w:r w:rsidR="00F22CAF" w:rsidRPr="00132E03">
        <w:rPr>
          <w:rFonts w:ascii="Palatino Linotype" w:hAnsi="Palatino Linotype"/>
          <w:sz w:val="22"/>
          <w:szCs w:val="22"/>
        </w:rPr>
        <w:t xml:space="preserve"> (RODO)</w:t>
      </w:r>
      <w:r w:rsidRPr="00132E03">
        <w:rPr>
          <w:rFonts w:ascii="Palatino Linotype" w:hAnsi="Palatino Linotype"/>
          <w:sz w:val="22"/>
          <w:szCs w:val="22"/>
        </w:rPr>
        <w:t xml:space="preserve"> dotyczącymi ochrony danych osobowych i odpowiedzialnością za ochronę tych danych przed niepowołanym dostępem, nieuzasadnioną modyfikacją, zniszczeniem, niezgodnym z prawem ujawnieniem lub pozyskaniem i odbierze</w:t>
      </w:r>
      <w:r w:rsidR="00C5372E" w:rsidRPr="00132E03">
        <w:rPr>
          <w:rFonts w:ascii="Palatino Linotype" w:hAnsi="Palatino Linotype"/>
          <w:sz w:val="22"/>
          <w:szCs w:val="22"/>
        </w:rPr>
        <w:t xml:space="preserve"> od nich stosowne oświadczenia;</w:t>
      </w:r>
    </w:p>
    <w:p w14:paraId="35C0B6BE" w14:textId="77777777" w:rsidR="00F362FA"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 xml:space="preserve">zobowiąże swoich pracowników, którzy mają być uprawnieni do przetwarzania Danych, na piśmie do zachowania w tajemnicy wszelkich </w:t>
      </w:r>
      <w:r w:rsidRPr="00132E03">
        <w:rPr>
          <w:rFonts w:ascii="Palatino Linotype" w:hAnsi="Palatino Linotype"/>
          <w:sz w:val="22"/>
          <w:szCs w:val="22"/>
        </w:rPr>
        <w:lastRenderedPageBreak/>
        <w:t>informacji uzyskanych w związku z przetwarzaniem Danych, w tym sposobów zabezpieczenia powierzonych do przetwarzania Danych</w:t>
      </w:r>
      <w:r w:rsidR="00C5372E" w:rsidRPr="00132E03">
        <w:rPr>
          <w:rFonts w:ascii="Palatino Linotype" w:hAnsi="Palatino Linotype"/>
          <w:sz w:val="22"/>
          <w:szCs w:val="22"/>
        </w:rPr>
        <w:t>;</w:t>
      </w:r>
    </w:p>
    <w:p w14:paraId="333E859B" w14:textId="77777777" w:rsidR="001D0372"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po spełnieniu obowiązków określonych w lit. a-b</w:t>
      </w:r>
      <w:r w:rsidR="00671ADA" w:rsidRPr="00132E03">
        <w:rPr>
          <w:rFonts w:ascii="Palatino Linotype" w:hAnsi="Palatino Linotype"/>
          <w:sz w:val="22"/>
          <w:szCs w:val="22"/>
        </w:rPr>
        <w:t xml:space="preserve"> powyżej</w:t>
      </w:r>
      <w:r w:rsidRPr="00132E03">
        <w:rPr>
          <w:rFonts w:ascii="Palatino Linotype" w:hAnsi="Palatino Linotype"/>
          <w:sz w:val="22"/>
          <w:szCs w:val="22"/>
        </w:rPr>
        <w:t xml:space="preserve"> wystawi upoważnienie, o którym mowa w art. 29 </w:t>
      </w:r>
      <w:r w:rsidR="000F42B0" w:rsidRPr="00132E03">
        <w:rPr>
          <w:rFonts w:ascii="Palatino Linotype" w:hAnsi="Palatino Linotype"/>
          <w:sz w:val="22"/>
          <w:szCs w:val="22"/>
        </w:rPr>
        <w:t>RODO</w:t>
      </w:r>
      <w:r w:rsidRPr="00132E03">
        <w:rPr>
          <w:rFonts w:ascii="Palatino Linotype" w:hAnsi="Palatino Linotype"/>
          <w:sz w:val="22"/>
          <w:szCs w:val="22"/>
        </w:rPr>
        <w:t xml:space="preserve"> i na żądanie Administratora przekaże </w:t>
      </w:r>
      <w:r w:rsidR="00705B15" w:rsidRPr="00132E03">
        <w:rPr>
          <w:rFonts w:ascii="Palatino Linotype" w:hAnsi="Palatino Linotype"/>
          <w:sz w:val="22"/>
          <w:szCs w:val="22"/>
        </w:rPr>
        <w:t>stosowane</w:t>
      </w:r>
      <w:r w:rsidR="00CB1B3F" w:rsidRPr="00132E03">
        <w:rPr>
          <w:rFonts w:ascii="Palatino Linotype" w:hAnsi="Palatino Linotype"/>
          <w:sz w:val="22"/>
          <w:szCs w:val="22"/>
        </w:rPr>
        <w:t xml:space="preserve"> upoważnienie</w:t>
      </w:r>
      <w:r w:rsidRPr="00132E03">
        <w:rPr>
          <w:rFonts w:ascii="Palatino Linotype" w:hAnsi="Palatino Linotype"/>
          <w:sz w:val="22"/>
          <w:szCs w:val="22"/>
        </w:rPr>
        <w:t xml:space="preserve"> w </w:t>
      </w:r>
      <w:r w:rsidR="00C5372E" w:rsidRPr="00132E03">
        <w:rPr>
          <w:rFonts w:ascii="Palatino Linotype" w:hAnsi="Palatino Linotype"/>
          <w:sz w:val="22"/>
          <w:szCs w:val="22"/>
        </w:rPr>
        <w:t>terminie 3 dni</w:t>
      </w:r>
      <w:r w:rsidR="00CB1B3F" w:rsidRPr="00132E03">
        <w:rPr>
          <w:rFonts w:ascii="Palatino Linotype" w:hAnsi="Palatino Linotype"/>
          <w:sz w:val="22"/>
          <w:szCs w:val="22"/>
        </w:rPr>
        <w:t xml:space="preserve"> od dnia otrzymania żądania</w:t>
      </w:r>
      <w:r w:rsidR="00C5372E" w:rsidRPr="00132E03">
        <w:rPr>
          <w:rFonts w:ascii="Palatino Linotype" w:hAnsi="Palatino Linotype"/>
          <w:sz w:val="22"/>
          <w:szCs w:val="22"/>
        </w:rPr>
        <w:t>;</w:t>
      </w:r>
    </w:p>
    <w:p w14:paraId="254D80BB" w14:textId="00986A8C" w:rsidR="00213649" w:rsidRPr="00132E03"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32E03">
        <w:rPr>
          <w:rFonts w:ascii="Palatino Linotype" w:hAnsi="Palatino Linotype"/>
          <w:sz w:val="22"/>
          <w:szCs w:val="22"/>
        </w:rPr>
        <w:t>będzie prowadził ewidencję osób zatrudnionych przez n</w:t>
      </w:r>
      <w:r w:rsidR="00213649" w:rsidRPr="00132E03">
        <w:rPr>
          <w:rFonts w:ascii="Palatino Linotype" w:hAnsi="Palatino Linotype"/>
          <w:sz w:val="22"/>
          <w:szCs w:val="22"/>
        </w:rPr>
        <w:t>iego przy przetwarzaniu Danych.</w:t>
      </w:r>
    </w:p>
    <w:p w14:paraId="74550515" w14:textId="77777777" w:rsidR="00301542" w:rsidRPr="00132E03"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jest uprawniony do kontrolowania wykonania powyższych obowiązków,                            w tym posiada prawo wglądu w</w:t>
      </w:r>
      <w:r w:rsidR="00E96D58" w:rsidRPr="00132E03">
        <w:rPr>
          <w:rFonts w:ascii="Palatino Linotype" w:hAnsi="Palatino Linotype"/>
          <w:sz w:val="22"/>
          <w:szCs w:val="22"/>
        </w:rPr>
        <w:t>e wszelkie</w:t>
      </w:r>
      <w:r w:rsidRPr="00132E03">
        <w:rPr>
          <w:rFonts w:ascii="Palatino Linotype" w:hAnsi="Palatino Linotype"/>
          <w:sz w:val="22"/>
          <w:szCs w:val="22"/>
        </w:rPr>
        <w:t xml:space="preserve"> oświadczenia, e</w:t>
      </w:r>
      <w:r w:rsidR="005E73B8" w:rsidRPr="00132E03">
        <w:rPr>
          <w:rFonts w:ascii="Palatino Linotype" w:hAnsi="Palatino Linotype"/>
          <w:sz w:val="22"/>
          <w:szCs w:val="22"/>
        </w:rPr>
        <w:t>widencje, upoważni</w:t>
      </w:r>
      <w:r w:rsidR="00307F48" w:rsidRPr="00132E03">
        <w:rPr>
          <w:rFonts w:ascii="Palatino Linotype" w:hAnsi="Palatino Linotype"/>
          <w:sz w:val="22"/>
          <w:szCs w:val="22"/>
        </w:rPr>
        <w:t>enia oraz pozostałą dokumentację</w:t>
      </w:r>
      <w:r w:rsidR="005E73B8" w:rsidRPr="00132E03">
        <w:rPr>
          <w:rFonts w:ascii="Palatino Linotype" w:hAnsi="Palatino Linotype"/>
          <w:sz w:val="22"/>
          <w:szCs w:val="22"/>
        </w:rPr>
        <w:t> związana z wykonaniem przez Przetwarzającego obowiązków wynikających z Umowy.</w:t>
      </w:r>
    </w:p>
    <w:p w14:paraId="163A3CBA" w14:textId="77777777" w:rsidR="00B60EC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W razie potrzeby i na żądanie Administratora Przetwarzający zobowiązuje się pomagać Administratorowi </w:t>
      </w:r>
      <w:r w:rsidR="001C0CA9" w:rsidRPr="00132E03">
        <w:rPr>
          <w:rFonts w:ascii="Palatino Linotype" w:hAnsi="Palatino Linotype"/>
          <w:sz w:val="22"/>
          <w:szCs w:val="22"/>
        </w:rPr>
        <w:t xml:space="preserve">w </w:t>
      </w:r>
      <w:r w:rsidR="000D5948" w:rsidRPr="00132E03">
        <w:rPr>
          <w:rFonts w:ascii="Palatino Linotype" w:hAnsi="Palatino Linotype"/>
          <w:sz w:val="22"/>
          <w:szCs w:val="22"/>
        </w:rPr>
        <w:t>wywiązywaniu</w:t>
      </w:r>
      <w:r w:rsidRPr="00132E03">
        <w:rPr>
          <w:rFonts w:ascii="Palatino Linotype" w:hAnsi="Palatino Linotype"/>
          <w:sz w:val="22"/>
          <w:szCs w:val="22"/>
        </w:rPr>
        <w:t xml:space="preserve"> się z następujących obowiązków:</w:t>
      </w:r>
    </w:p>
    <w:p w14:paraId="41CCA5F7" w14:textId="77777777" w:rsidR="001C47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wypełniania obowiązków związanych z wdrożeniem odpowiednich środków technicznych i organizacyjnych dla zapewnienia bezpieczeństwa przetwarzania</w:t>
      </w:r>
      <w:r w:rsidR="00D7202E" w:rsidRPr="00132E03">
        <w:rPr>
          <w:rFonts w:ascii="Palatino Linotype" w:hAnsi="Palatino Linotype"/>
          <w:sz w:val="22"/>
          <w:szCs w:val="22"/>
        </w:rPr>
        <w:t xml:space="preserve"> wszelkich danych osobowych</w:t>
      </w:r>
      <w:r w:rsidRPr="00132E03">
        <w:rPr>
          <w:rFonts w:ascii="Palatino Linotype" w:hAnsi="Palatino Linotype"/>
          <w:sz w:val="22"/>
          <w:szCs w:val="22"/>
        </w:rPr>
        <w:t xml:space="preserve"> przez Adminis</w:t>
      </w:r>
      <w:r w:rsidR="001C478A" w:rsidRPr="00132E03">
        <w:rPr>
          <w:rFonts w:ascii="Palatino Linotype" w:hAnsi="Palatino Linotype"/>
          <w:sz w:val="22"/>
          <w:szCs w:val="22"/>
        </w:rPr>
        <w:t>tratora, zgodnie z art. 32 RODO;</w:t>
      </w:r>
    </w:p>
    <w:p w14:paraId="7FDC5804" w14:textId="77777777" w:rsidR="000255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zgłaszania naruszenia ochrony danych osobowych organowi nad</w:t>
      </w:r>
      <w:r w:rsidR="00502BC9" w:rsidRPr="00132E03">
        <w:rPr>
          <w:rFonts w:ascii="Palatino Linotype" w:hAnsi="Palatino Linotype"/>
          <w:sz w:val="22"/>
          <w:szCs w:val="22"/>
        </w:rPr>
        <w:t>zorczemu zgodnie z art. 33 RODO;</w:t>
      </w:r>
    </w:p>
    <w:p w14:paraId="3CD2C43A" w14:textId="77777777" w:rsidR="00301B1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zawiadamiania osoby, której dane dotyczą, o naruszeniu ochrony danych o</w:t>
      </w:r>
      <w:r w:rsidR="00301B18" w:rsidRPr="00132E03">
        <w:rPr>
          <w:rFonts w:ascii="Palatino Linotype" w:hAnsi="Palatino Linotype"/>
          <w:sz w:val="22"/>
          <w:szCs w:val="22"/>
        </w:rPr>
        <w:t>sobowych zgodnie z art. 34 RODO;</w:t>
      </w:r>
    </w:p>
    <w:p w14:paraId="4E862995" w14:textId="77777777" w:rsidR="006659C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dokonania oceny skutków planowanych operacji przetwarzania dla ochrony danych o</w:t>
      </w:r>
      <w:r w:rsidR="006659C8" w:rsidRPr="00132E03">
        <w:rPr>
          <w:rFonts w:ascii="Palatino Linotype" w:hAnsi="Palatino Linotype"/>
          <w:sz w:val="22"/>
          <w:szCs w:val="22"/>
        </w:rPr>
        <w:t>sobowych zgodnie z art. 35 RODO;</w:t>
      </w:r>
    </w:p>
    <w:p w14:paraId="27B70319" w14:textId="541CD7E9" w:rsidR="00B60EC6" w:rsidRPr="00132E03"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przeprowadzaniu konsultacji z organem </w:t>
      </w:r>
      <w:r w:rsidR="0054609A" w:rsidRPr="00132E03">
        <w:rPr>
          <w:rFonts w:ascii="Palatino Linotype" w:hAnsi="Palatino Linotype"/>
          <w:sz w:val="22"/>
          <w:szCs w:val="22"/>
        </w:rPr>
        <w:t>nadzorczym zgodnie art. 36 RODO</w:t>
      </w:r>
      <w:r w:rsidR="00792767" w:rsidRPr="00132E03">
        <w:rPr>
          <w:rFonts w:ascii="Palatino Linotype" w:hAnsi="Palatino Linotype"/>
          <w:sz w:val="22"/>
          <w:szCs w:val="22"/>
        </w:rPr>
        <w:t>.</w:t>
      </w:r>
    </w:p>
    <w:p w14:paraId="7DA44446" w14:textId="77777777" w:rsidR="00144C82"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zobowiązany jest </w:t>
      </w:r>
      <w:r w:rsidR="00FB6203" w:rsidRPr="00132E03">
        <w:rPr>
          <w:rFonts w:ascii="Palatino Linotype" w:hAnsi="Palatino Linotype"/>
          <w:sz w:val="22"/>
          <w:szCs w:val="22"/>
        </w:rPr>
        <w:t xml:space="preserve">niezwłocznie </w:t>
      </w:r>
      <w:r w:rsidRPr="00132E03">
        <w:rPr>
          <w:rFonts w:ascii="Palatino Linotype" w:hAnsi="Palatino Linotype"/>
          <w:sz w:val="22"/>
          <w:szCs w:val="22"/>
        </w:rPr>
        <w:t>przekazać Administratorowi wszelkie informacje niezbędne do wykazania spełnienia obowiązków w zakr</w:t>
      </w:r>
      <w:r w:rsidR="004000C5" w:rsidRPr="00132E03">
        <w:rPr>
          <w:rFonts w:ascii="Palatino Linotype" w:hAnsi="Palatino Linotype"/>
          <w:sz w:val="22"/>
          <w:szCs w:val="22"/>
        </w:rPr>
        <w:t>esie powierzenia przetwarzania D</w:t>
      </w:r>
      <w:r w:rsidR="000E1B10" w:rsidRPr="00132E03">
        <w:rPr>
          <w:rFonts w:ascii="Palatino Linotype" w:hAnsi="Palatino Linotype"/>
          <w:sz w:val="22"/>
          <w:szCs w:val="22"/>
        </w:rPr>
        <w:t xml:space="preserve">anych. </w:t>
      </w:r>
      <w:r w:rsidRPr="00132E03">
        <w:rPr>
          <w:rFonts w:ascii="Palatino Linotype" w:hAnsi="Palatino Linotype"/>
          <w:sz w:val="22"/>
          <w:szCs w:val="22"/>
        </w:rPr>
        <w:t>Przetwarzający jest zobowiązany udostępnić wszelkie inf</w:t>
      </w:r>
      <w:r w:rsidR="00D50C2E" w:rsidRPr="00132E03">
        <w:rPr>
          <w:rFonts w:ascii="Palatino Linotype" w:hAnsi="Palatino Linotype"/>
          <w:sz w:val="22"/>
          <w:szCs w:val="22"/>
        </w:rPr>
        <w:t>ormacje i dokumenty w terminie 3</w:t>
      </w:r>
      <w:r w:rsidRPr="00132E03">
        <w:rPr>
          <w:rFonts w:ascii="Palatino Linotype" w:hAnsi="Palatino Linotype"/>
          <w:sz w:val="22"/>
          <w:szCs w:val="22"/>
        </w:rPr>
        <w:t xml:space="preserve"> dni roboczych od pr</w:t>
      </w:r>
      <w:r w:rsidR="006122E2" w:rsidRPr="00132E03">
        <w:rPr>
          <w:rFonts w:ascii="Palatino Linotype" w:hAnsi="Palatino Linotype"/>
          <w:sz w:val="22"/>
          <w:szCs w:val="22"/>
        </w:rPr>
        <w:t>zesłania żądania Administratora.</w:t>
      </w:r>
    </w:p>
    <w:p w14:paraId="01240730" w14:textId="77777777" w:rsidR="0078457B"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14:paraId="3F3882F9" w14:textId="77777777" w:rsidR="00726AE4"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imię i nazwisko lub nazwę oraz dane kontaktowe Przetwarzającego oraz Administratora, a gdy ma to zastosowanie – przedstawiciela Przetwarzającego</w:t>
      </w:r>
      <w:r w:rsidR="00726AE4" w:rsidRPr="00132E03">
        <w:rPr>
          <w:rFonts w:ascii="Palatino Linotype" w:hAnsi="Palatino Linotype"/>
          <w:sz w:val="22"/>
          <w:szCs w:val="22"/>
        </w:rPr>
        <w:t xml:space="preserve"> oraz inspektora ochrony danych;</w:t>
      </w:r>
    </w:p>
    <w:p w14:paraId="55CB5193" w14:textId="77777777" w:rsidR="00726FB1"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kategorie przetwarzań dokony</w:t>
      </w:r>
      <w:r w:rsidR="00726FB1" w:rsidRPr="00132E03">
        <w:rPr>
          <w:rFonts w:ascii="Palatino Linotype" w:hAnsi="Palatino Linotype"/>
          <w:sz w:val="22"/>
          <w:szCs w:val="22"/>
        </w:rPr>
        <w:t>wanych w imieniu Administratora;</w:t>
      </w:r>
    </w:p>
    <w:p w14:paraId="3F6C1040" w14:textId="61C9791D" w:rsidR="004D246E" w:rsidRPr="00132E03" w:rsidRDefault="004D246E"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 xml:space="preserve">gdy ma to zastosowanie – przekazanie Danych do państwa trzeciego lub organizacji międzynarodowej, w tym nazwa tego państwa trzeciego lub organizacji międzynarodowej, a w przypadku przekazań, </w:t>
      </w:r>
      <w:r w:rsidR="00CD1E12" w:rsidRPr="00132E03">
        <w:rPr>
          <w:rFonts w:ascii="Palatino Linotype" w:hAnsi="Palatino Linotype"/>
          <w:sz w:val="22"/>
          <w:szCs w:val="22"/>
        </w:rPr>
        <w:t>o których mowa w art. 49 ust.</w:t>
      </w:r>
      <w:r w:rsidR="00452A5C" w:rsidRPr="00132E03">
        <w:rPr>
          <w:rFonts w:ascii="Palatino Linotype" w:hAnsi="Palatino Linotype"/>
          <w:sz w:val="22"/>
          <w:szCs w:val="22"/>
        </w:rPr>
        <w:t xml:space="preserve">1 </w:t>
      </w:r>
      <w:r w:rsidR="00CD1E12" w:rsidRPr="00132E03">
        <w:rPr>
          <w:rFonts w:ascii="Palatino Linotype" w:hAnsi="Palatino Linotype"/>
          <w:sz w:val="22"/>
          <w:szCs w:val="22"/>
        </w:rPr>
        <w:t xml:space="preserve"> akapit drugi RODO, dokumentacja odpowiednich zabezpieczeń;</w:t>
      </w:r>
    </w:p>
    <w:p w14:paraId="69A17045" w14:textId="7405628B" w:rsidR="0078457B" w:rsidRPr="00132E03"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132E03">
        <w:rPr>
          <w:rFonts w:ascii="Palatino Linotype" w:hAnsi="Palatino Linotype"/>
          <w:sz w:val="22"/>
          <w:szCs w:val="22"/>
        </w:rPr>
        <w:t>ogólny opis technicznych i organizacyjnych środków bezpieczeństwa, o których mowa w art. 32 ust. 1 RODO.</w:t>
      </w:r>
    </w:p>
    <w:p w14:paraId="25055C3A" w14:textId="3EF69543"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zobowiązany jest do wdrożenia i stosowania procedur służących wykrywaniu naruszeń ochrony danych osobowych oraz wdrażania właściwy</w:t>
      </w:r>
      <w:r w:rsidR="001F679D" w:rsidRPr="00132E03">
        <w:rPr>
          <w:rFonts w:ascii="Palatino Linotype" w:hAnsi="Palatino Linotype"/>
          <w:sz w:val="22"/>
          <w:szCs w:val="22"/>
        </w:rPr>
        <w:t xml:space="preserve">ch </w:t>
      </w:r>
      <w:r w:rsidR="001F679D" w:rsidRPr="00132E03">
        <w:rPr>
          <w:rFonts w:ascii="Palatino Linotype" w:hAnsi="Palatino Linotype"/>
          <w:sz w:val="22"/>
          <w:szCs w:val="22"/>
        </w:rPr>
        <w:lastRenderedPageBreak/>
        <w:t xml:space="preserve">środków naprawczych. </w:t>
      </w:r>
      <w:r w:rsidRPr="00132E03">
        <w:rPr>
          <w:rFonts w:ascii="Palatino Linotype" w:hAnsi="Palatino Linotype"/>
          <w:sz w:val="22"/>
          <w:szCs w:val="22"/>
        </w:rPr>
        <w:t>Przetwarzający zobowiązany jest do</w:t>
      </w:r>
      <w:r w:rsidR="00575B50" w:rsidRPr="00132E03">
        <w:rPr>
          <w:rFonts w:ascii="Palatino Linotype" w:hAnsi="Palatino Linotype"/>
          <w:sz w:val="22"/>
          <w:szCs w:val="22"/>
        </w:rPr>
        <w:t xml:space="preserve"> niezwłocznego</w:t>
      </w:r>
      <w:r w:rsidRPr="00132E03">
        <w:rPr>
          <w:rFonts w:ascii="Palatino Linotype" w:hAnsi="Palatino Linotype"/>
          <w:sz w:val="22"/>
          <w:szCs w:val="22"/>
        </w:rPr>
        <w:t xml:space="preserve"> udostępnienia procedur, o których mowa w zdaniu poprzedzającym, na żą</w:t>
      </w:r>
      <w:r w:rsidR="00267086" w:rsidRPr="00132E03">
        <w:rPr>
          <w:rFonts w:ascii="Palatino Linotype" w:hAnsi="Palatino Linotype"/>
          <w:sz w:val="22"/>
          <w:szCs w:val="22"/>
        </w:rPr>
        <w:t xml:space="preserve">danie Administratora. </w:t>
      </w:r>
      <w:r w:rsidRPr="00132E03">
        <w:rPr>
          <w:rFonts w:ascii="Palatino Linotype" w:hAnsi="Palatino Linotype"/>
          <w:sz w:val="22"/>
          <w:szCs w:val="22"/>
        </w:rPr>
        <w:t xml:space="preserve">Przetwarzający zobowiązany jest do udzielenia odpowiedzi w terminie 2 dni roboczych od </w:t>
      </w:r>
      <w:r w:rsidR="005D31DE" w:rsidRPr="00132E03">
        <w:rPr>
          <w:rFonts w:ascii="Palatino Linotype" w:hAnsi="Palatino Linotype"/>
          <w:sz w:val="22"/>
          <w:szCs w:val="22"/>
        </w:rPr>
        <w:t xml:space="preserve">dnia </w:t>
      </w:r>
      <w:r w:rsidRPr="00132E03">
        <w:rPr>
          <w:rFonts w:ascii="Palatino Linotype" w:hAnsi="Palatino Linotype"/>
          <w:sz w:val="22"/>
          <w:szCs w:val="22"/>
        </w:rPr>
        <w:t>przesłania przez Administratora żądania.</w:t>
      </w:r>
    </w:p>
    <w:p w14:paraId="2D369898" w14:textId="420418B7"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14:paraId="51922D6B" w14:textId="4078399C" w:rsidR="00DD76DE" w:rsidRPr="00132E03"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sidRPr="00132E03">
        <w:rPr>
          <w:rFonts w:ascii="Palatino Linotype" w:hAnsi="Palatino Linotype"/>
          <w:sz w:val="22"/>
          <w:szCs w:val="22"/>
        </w:rPr>
        <w:t xml:space="preserve">niezwłocznie </w:t>
      </w:r>
      <w:r w:rsidR="00D66462" w:rsidRPr="00132E03">
        <w:rPr>
          <w:rFonts w:ascii="Palatino Linotype" w:hAnsi="Palatino Linotype"/>
          <w:sz w:val="22"/>
          <w:szCs w:val="22"/>
        </w:rPr>
        <w:t>poinformować pisemnie Administratora o osobie Inspektora Ochrony Danych i jego danych kontaktowych</w:t>
      </w:r>
      <w:r w:rsidR="00704E01" w:rsidRPr="00132E03">
        <w:rPr>
          <w:rFonts w:ascii="Palatino Linotype" w:hAnsi="Palatino Linotype"/>
          <w:sz w:val="22"/>
          <w:szCs w:val="22"/>
        </w:rPr>
        <w:t xml:space="preserve"> oraz wszelkich zmianach w tym zakresie</w:t>
      </w:r>
      <w:r w:rsidR="00D66462" w:rsidRPr="00132E03">
        <w:rPr>
          <w:rFonts w:ascii="Palatino Linotype" w:hAnsi="Palatino Linotype"/>
          <w:sz w:val="22"/>
          <w:szCs w:val="22"/>
        </w:rPr>
        <w:t>. Administrat</w:t>
      </w:r>
      <w:r w:rsidR="008464C6" w:rsidRPr="00132E03">
        <w:rPr>
          <w:rFonts w:ascii="Palatino Linotype" w:hAnsi="Palatino Linotype"/>
          <w:sz w:val="22"/>
          <w:szCs w:val="22"/>
        </w:rPr>
        <w:t>or i Przetwarzający będzie</w:t>
      </w:r>
      <w:r w:rsidR="00DA4506" w:rsidRPr="00132E03">
        <w:rPr>
          <w:rFonts w:ascii="Palatino Linotype" w:hAnsi="Palatino Linotype"/>
          <w:sz w:val="22"/>
          <w:szCs w:val="22"/>
        </w:rPr>
        <w:t xml:space="preserve"> na bieżąco aktualizował</w:t>
      </w:r>
      <w:r w:rsidR="00D66462" w:rsidRPr="00132E03">
        <w:rPr>
          <w:rFonts w:ascii="Palatino Linotype" w:hAnsi="Palatino Linotype"/>
          <w:sz w:val="22"/>
          <w:szCs w:val="22"/>
        </w:rPr>
        <w:t xml:space="preserve"> dane określone w zdaniu poprzednim. Zmiana danych kontaktowych Inspektora Ochrony Danych </w:t>
      </w:r>
      <w:r w:rsidR="00A51F6B" w:rsidRPr="00132E03">
        <w:rPr>
          <w:rFonts w:ascii="Palatino Linotype" w:hAnsi="Palatino Linotype"/>
          <w:sz w:val="22"/>
          <w:szCs w:val="22"/>
        </w:rPr>
        <w:t xml:space="preserve">Przetwarzającego </w:t>
      </w:r>
      <w:r w:rsidR="00D66462" w:rsidRPr="00132E03">
        <w:rPr>
          <w:rFonts w:ascii="Palatino Linotype" w:hAnsi="Palatino Linotype"/>
          <w:sz w:val="22"/>
          <w:szCs w:val="22"/>
        </w:rPr>
        <w:t>nie stanowi zmiany Umowy i wymaga jedynie niezwłocznego pisemnego lub elektronicznego poinformowania</w:t>
      </w:r>
      <w:r w:rsidR="008753D8" w:rsidRPr="00132E03">
        <w:rPr>
          <w:rFonts w:ascii="Palatino Linotype" w:hAnsi="Palatino Linotype"/>
          <w:sz w:val="22"/>
          <w:szCs w:val="22"/>
        </w:rPr>
        <w:t xml:space="preserve"> Administratora</w:t>
      </w:r>
      <w:r w:rsidR="00D66462" w:rsidRPr="00132E03">
        <w:rPr>
          <w:rFonts w:ascii="Palatino Linotype" w:hAnsi="Palatino Linotype"/>
          <w:sz w:val="22"/>
          <w:szCs w:val="22"/>
        </w:rPr>
        <w:t xml:space="preserve"> o tym fakcie.  </w:t>
      </w:r>
    </w:p>
    <w:p w14:paraId="31857A2D" w14:textId="48C143CC"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Dla zapewnienia skutecznej współpracy z Administratorem Strony ustal</w:t>
      </w:r>
      <w:r w:rsidR="004D0919" w:rsidRPr="00132E03">
        <w:rPr>
          <w:rFonts w:ascii="Palatino Linotype" w:hAnsi="Palatino Linotype"/>
          <w:sz w:val="22"/>
          <w:szCs w:val="22"/>
        </w:rPr>
        <w:t xml:space="preserve">ą w drodze odrębnego porozumienia </w:t>
      </w:r>
      <w:r w:rsidRPr="00132E03">
        <w:rPr>
          <w:rFonts w:ascii="Palatino Linotype" w:hAnsi="Palatino Linotype"/>
          <w:sz w:val="22"/>
          <w:szCs w:val="22"/>
        </w:rPr>
        <w:t>procedurę współpracy pomiędzy Inspektorem Ochrony Danych Administratora</w:t>
      </w:r>
      <w:r w:rsidR="00AB41BF" w:rsidRPr="00132E03">
        <w:rPr>
          <w:rFonts w:ascii="Palatino Linotype" w:hAnsi="Palatino Linotype"/>
          <w:sz w:val="22"/>
          <w:szCs w:val="22"/>
        </w:rPr>
        <w:t>,</w:t>
      </w:r>
      <w:r w:rsidRPr="00132E03">
        <w:rPr>
          <w:rFonts w:ascii="Palatino Linotype" w:hAnsi="Palatino Linotype"/>
          <w:sz w:val="22"/>
          <w:szCs w:val="22"/>
        </w:rPr>
        <w:t xml:space="preserve"> </w:t>
      </w:r>
      <w:r w:rsidR="00AB41BF" w:rsidRPr="00132E03">
        <w:rPr>
          <w:rFonts w:ascii="Palatino Linotype" w:hAnsi="Palatino Linotype"/>
          <w:sz w:val="22"/>
          <w:szCs w:val="22"/>
        </w:rPr>
        <w:t xml:space="preserve">a </w:t>
      </w:r>
      <w:r w:rsidRPr="00132E03">
        <w:rPr>
          <w:rFonts w:ascii="Palatino Linotype" w:hAnsi="Palatino Linotype"/>
          <w:sz w:val="22"/>
          <w:szCs w:val="22"/>
        </w:rPr>
        <w:t>Przetwarzającym lub Inspektorem Ochrony Danych Przetwarzającego, jeśli został wyznaczony zgodnie z przepisami RODO.</w:t>
      </w:r>
    </w:p>
    <w:p w14:paraId="460FDCB1" w14:textId="55311FD3" w:rsidR="004D6A53"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sidRPr="00132E03">
        <w:rPr>
          <w:rFonts w:ascii="Palatino Linotype" w:hAnsi="Palatino Linotype"/>
          <w:sz w:val="22"/>
          <w:szCs w:val="22"/>
        </w:rPr>
        <w:t xml:space="preserve">skiego, któremu podlega </w:t>
      </w:r>
      <w:r w:rsidRPr="00132E03">
        <w:rPr>
          <w:rFonts w:ascii="Palatino Linotype" w:hAnsi="Palatino Linotype"/>
          <w:sz w:val="22"/>
          <w:szCs w:val="22"/>
        </w:rPr>
        <w:t>Przetwarzający.</w:t>
      </w:r>
    </w:p>
    <w:p w14:paraId="236549BA" w14:textId="77777777" w:rsidR="00F6177B" w:rsidRPr="00132E03" w:rsidRDefault="00F6177B" w:rsidP="007820E6">
      <w:pPr>
        <w:tabs>
          <w:tab w:val="left" w:pos="426"/>
        </w:tabs>
        <w:rPr>
          <w:rFonts w:ascii="Palatino Linotype" w:hAnsi="Palatino Linotype" w:cstheme="majorHAnsi"/>
          <w:b/>
          <w:sz w:val="22"/>
          <w:szCs w:val="22"/>
        </w:rPr>
      </w:pPr>
    </w:p>
    <w:p w14:paraId="64CC6364" w14:textId="0B61C5AB"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w:t>
      </w:r>
      <w:r w:rsidR="00AB2148" w:rsidRPr="00132E03">
        <w:rPr>
          <w:rFonts w:ascii="Palatino Linotype" w:hAnsi="Palatino Linotype"/>
          <w:b/>
          <w:sz w:val="22"/>
          <w:szCs w:val="22"/>
        </w:rPr>
        <w:t xml:space="preserve"> </w:t>
      </w:r>
      <w:r w:rsidRPr="00132E03">
        <w:rPr>
          <w:rFonts w:ascii="Palatino Linotype" w:hAnsi="Palatino Linotype"/>
          <w:b/>
          <w:sz w:val="22"/>
          <w:szCs w:val="22"/>
        </w:rPr>
        <w:t>4</w:t>
      </w:r>
    </w:p>
    <w:p w14:paraId="100DEEE3" w14:textId="77777777"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Naruszenie ochrony danych osobowych</w:t>
      </w:r>
    </w:p>
    <w:p w14:paraId="1EA90F2D" w14:textId="77777777" w:rsidR="006262D7" w:rsidRPr="00132E03" w:rsidRDefault="006262D7" w:rsidP="00042109">
      <w:pPr>
        <w:rPr>
          <w:rFonts w:ascii="Palatino Linotype" w:hAnsi="Palatino Linotype"/>
          <w:sz w:val="22"/>
          <w:szCs w:val="22"/>
        </w:rPr>
      </w:pPr>
    </w:p>
    <w:p w14:paraId="2E7447F2" w14:textId="5A52F224" w:rsidR="00B437AF"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stwierdzenia </w:t>
      </w:r>
      <w:r w:rsidR="000269E0" w:rsidRPr="00132E03">
        <w:rPr>
          <w:rFonts w:ascii="Palatino Linotype" w:hAnsi="Palatino Linotype"/>
          <w:sz w:val="22"/>
          <w:szCs w:val="22"/>
        </w:rPr>
        <w:t xml:space="preserve">jakiegokolwiek </w:t>
      </w:r>
      <w:r w:rsidRPr="00132E03">
        <w:rPr>
          <w:rFonts w:ascii="Palatino Linotype" w:hAnsi="Palatino Linotype"/>
          <w:sz w:val="22"/>
          <w:szCs w:val="22"/>
        </w:rPr>
        <w:t xml:space="preserve">naruszenia ochrony </w:t>
      </w:r>
      <w:r w:rsidR="00F65A42" w:rsidRPr="00132E03">
        <w:rPr>
          <w:rFonts w:ascii="Palatino Linotype" w:hAnsi="Palatino Linotype"/>
          <w:sz w:val="22"/>
          <w:szCs w:val="22"/>
        </w:rPr>
        <w:t>Danych</w:t>
      </w:r>
      <w:r w:rsidRPr="00132E03">
        <w:rPr>
          <w:rFonts w:ascii="Palatino Linotype" w:hAnsi="Palatino Linotype"/>
          <w:sz w:val="22"/>
          <w:szCs w:val="22"/>
        </w:rPr>
        <w:t xml:space="preserve"> Przetwarzający bez zbędnej zwłoki, jednak nie później niż 24 godzin od powzięcia wiadomości </w:t>
      </w:r>
      <w:r w:rsidR="000971F0" w:rsidRPr="00132E03">
        <w:rPr>
          <w:rFonts w:ascii="Palatino Linotype" w:hAnsi="Palatino Linotype"/>
          <w:sz w:val="22"/>
          <w:szCs w:val="22"/>
        </w:rPr>
        <w:br/>
      </w:r>
      <w:r w:rsidRPr="00132E03">
        <w:rPr>
          <w:rFonts w:ascii="Palatino Linotype" w:hAnsi="Palatino Linotype"/>
          <w:sz w:val="22"/>
          <w:szCs w:val="22"/>
        </w:rPr>
        <w:t>o naruszeniu, zgłasza ten fakt Administratorowi, wskazując w zgłoszeniu:</w:t>
      </w:r>
    </w:p>
    <w:p w14:paraId="09FC55F0" w14:textId="2F0ED04E"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datę, czas</w:t>
      </w:r>
      <w:r w:rsidR="00D66462" w:rsidRPr="00132E03">
        <w:rPr>
          <w:rFonts w:ascii="Palatino Linotype" w:hAnsi="Palatino Linotype"/>
          <w:sz w:val="22"/>
          <w:szCs w:val="22"/>
        </w:rPr>
        <w:t xml:space="preserve"> trwania oraz lokali</w:t>
      </w:r>
      <w:r w:rsidRPr="00132E03">
        <w:rPr>
          <w:rFonts w:ascii="Palatino Linotype" w:hAnsi="Palatino Linotype"/>
          <w:sz w:val="22"/>
          <w:szCs w:val="22"/>
        </w:rPr>
        <w:t>zację</w:t>
      </w:r>
      <w:r w:rsidR="001B0FB6" w:rsidRPr="00132E03">
        <w:rPr>
          <w:rFonts w:ascii="Palatino Linotype" w:hAnsi="Palatino Linotype"/>
          <w:sz w:val="22"/>
          <w:szCs w:val="22"/>
        </w:rPr>
        <w:t xml:space="preserve"> naruszenia ochrony Danych;</w:t>
      </w:r>
    </w:p>
    <w:p w14:paraId="52B4914A" w14:textId="3B2045D7"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w:t>
      </w:r>
      <w:r w:rsidR="00D66462" w:rsidRPr="00132E03">
        <w:rPr>
          <w:rFonts w:ascii="Palatino Linotype" w:hAnsi="Palatino Linotype"/>
          <w:sz w:val="22"/>
          <w:szCs w:val="22"/>
        </w:rPr>
        <w:t xml:space="preserve"> i skal</w:t>
      </w:r>
      <w:r w:rsidRPr="00132E03">
        <w:rPr>
          <w:rFonts w:ascii="Palatino Linotype" w:hAnsi="Palatino Linotype"/>
          <w:sz w:val="22"/>
          <w:szCs w:val="22"/>
        </w:rPr>
        <w:t>ę</w:t>
      </w:r>
      <w:r w:rsidR="00D66462" w:rsidRPr="00132E03">
        <w:rPr>
          <w:rFonts w:ascii="Palatino Linotype" w:hAnsi="Palatino Linotype"/>
          <w:sz w:val="22"/>
          <w:szCs w:val="22"/>
        </w:rPr>
        <w:t xml:space="preserve"> naruszenia, tj. w szczególności </w:t>
      </w:r>
      <w:r w:rsidR="00410070" w:rsidRPr="00132E03">
        <w:rPr>
          <w:rFonts w:ascii="Palatino Linotype" w:hAnsi="Palatino Linotype"/>
          <w:sz w:val="22"/>
          <w:szCs w:val="22"/>
        </w:rPr>
        <w:t xml:space="preserve">informację </w:t>
      </w:r>
      <w:r w:rsidR="00D66462" w:rsidRPr="00132E03">
        <w:rPr>
          <w:rFonts w:ascii="Palatino Linotype" w:hAnsi="Palatino Linotype"/>
          <w:sz w:val="22"/>
          <w:szCs w:val="22"/>
        </w:rPr>
        <w:t xml:space="preserve">o kategoriach </w:t>
      </w:r>
      <w:r w:rsidR="000971F0" w:rsidRPr="00132E03">
        <w:rPr>
          <w:rFonts w:ascii="Palatino Linotype" w:hAnsi="Palatino Linotype"/>
          <w:sz w:val="22"/>
          <w:szCs w:val="22"/>
        </w:rPr>
        <w:br/>
      </w:r>
      <w:r w:rsidR="00D66462" w:rsidRPr="00132E03">
        <w:rPr>
          <w:rFonts w:ascii="Palatino Linotype" w:hAnsi="Palatino Linotype"/>
          <w:sz w:val="22"/>
          <w:szCs w:val="22"/>
        </w:rPr>
        <w:t>i przybliżonej liczbie osób, których dane dotyczą, oraz kategoriach i przybliżonej liczbie wpisów danych osobowych, których dotyczy naruszenie, a w razie możliwości, także wskazania podmiotów danyc</w:t>
      </w:r>
      <w:r w:rsidR="00E622BB" w:rsidRPr="00132E03">
        <w:rPr>
          <w:rFonts w:ascii="Palatino Linotype" w:hAnsi="Palatino Linotype"/>
          <w:sz w:val="22"/>
          <w:szCs w:val="22"/>
        </w:rPr>
        <w:t>h, których dotyczyło naruszenie;</w:t>
      </w:r>
    </w:p>
    <w:p w14:paraId="1D7BC3C5" w14:textId="7DA2C662" w:rsidR="0020020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system informatyczny, w którym wystąpiło naruszenie (jeżeli naruszenie nastąpiło w związku z przetwarzaniem da</w:t>
      </w:r>
      <w:r w:rsidR="00171491" w:rsidRPr="00132E03">
        <w:rPr>
          <w:rFonts w:ascii="Palatino Linotype" w:hAnsi="Palatino Linotype"/>
          <w:sz w:val="22"/>
          <w:szCs w:val="22"/>
        </w:rPr>
        <w:t>nych w systemie informatycznym);</w:t>
      </w:r>
    </w:p>
    <w:p w14:paraId="0B901DF2" w14:textId="2003274F" w:rsidR="001D08B6"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 xml:space="preserve">przewidywany czas potrzebny do naprawienia </w:t>
      </w:r>
      <w:r w:rsidR="00BB2B47" w:rsidRPr="00132E03">
        <w:rPr>
          <w:rFonts w:ascii="Palatino Linotype" w:hAnsi="Palatino Linotype"/>
          <w:sz w:val="22"/>
          <w:szCs w:val="22"/>
        </w:rPr>
        <w:t>szkody spowodowanej naruszeniem;</w:t>
      </w:r>
    </w:p>
    <w:p w14:paraId="2326D16B" w14:textId="51AB5C8A" w:rsidR="0036654E"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 i zakre</w:t>
      </w:r>
      <w:r w:rsidR="00A9298D" w:rsidRPr="00132E03">
        <w:rPr>
          <w:rFonts w:ascii="Palatino Linotype" w:hAnsi="Palatino Linotype"/>
          <w:sz w:val="22"/>
          <w:szCs w:val="22"/>
        </w:rPr>
        <w:t>s Danych objętych naruszeniem;</w:t>
      </w:r>
    </w:p>
    <w:p w14:paraId="4A5D8F1E" w14:textId="542D1386"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możliw</w:t>
      </w:r>
      <w:r w:rsidR="00410070" w:rsidRPr="00132E03">
        <w:rPr>
          <w:rFonts w:ascii="Palatino Linotype" w:hAnsi="Palatino Linotype"/>
          <w:sz w:val="22"/>
          <w:szCs w:val="22"/>
        </w:rPr>
        <w:t>e</w:t>
      </w:r>
      <w:r w:rsidRPr="00132E03">
        <w:rPr>
          <w:rFonts w:ascii="Palatino Linotype" w:hAnsi="Palatino Linotype"/>
          <w:sz w:val="22"/>
          <w:szCs w:val="22"/>
        </w:rPr>
        <w:t xml:space="preserve"> konsekwencj</w:t>
      </w:r>
      <w:r w:rsidR="00410070" w:rsidRPr="00132E03">
        <w:rPr>
          <w:rFonts w:ascii="Palatino Linotype" w:hAnsi="Palatino Linotype"/>
          <w:sz w:val="22"/>
          <w:szCs w:val="22"/>
        </w:rPr>
        <w:t>e</w:t>
      </w:r>
      <w:r w:rsidRPr="00132E03">
        <w:rPr>
          <w:rFonts w:ascii="Palatino Linotype" w:hAnsi="Palatino Linotype"/>
          <w:sz w:val="22"/>
          <w:szCs w:val="22"/>
        </w:rPr>
        <w:t xml:space="preserve"> naruszenia, z uwzględnieniem konsekwencji</w:t>
      </w:r>
      <w:r w:rsidR="00F5514C" w:rsidRPr="00132E03">
        <w:rPr>
          <w:rFonts w:ascii="Palatino Linotype" w:hAnsi="Palatino Linotype"/>
          <w:sz w:val="22"/>
          <w:szCs w:val="22"/>
        </w:rPr>
        <w:t xml:space="preserve"> dla osób, których dane dotyczą;</w:t>
      </w:r>
    </w:p>
    <w:p w14:paraId="79798475" w14:textId="28DAA522"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lastRenderedPageBreak/>
        <w:t>środk</w:t>
      </w:r>
      <w:r w:rsidR="00410070" w:rsidRPr="00132E03">
        <w:rPr>
          <w:rFonts w:ascii="Palatino Linotype" w:hAnsi="Palatino Linotype"/>
          <w:sz w:val="22"/>
          <w:szCs w:val="22"/>
        </w:rPr>
        <w:t>i</w:t>
      </w:r>
      <w:r w:rsidRPr="00132E03">
        <w:rPr>
          <w:rFonts w:ascii="Palatino Linotype" w:hAnsi="Palatino Linotype"/>
          <w:sz w:val="22"/>
          <w:szCs w:val="22"/>
        </w:rPr>
        <w:t xml:space="preserve"> podjęt</w:t>
      </w:r>
      <w:r w:rsidR="00410070" w:rsidRPr="00132E03">
        <w:rPr>
          <w:rFonts w:ascii="Palatino Linotype" w:hAnsi="Palatino Linotype"/>
          <w:sz w:val="22"/>
          <w:szCs w:val="22"/>
        </w:rPr>
        <w:t>e</w:t>
      </w:r>
      <w:r w:rsidRPr="00132E03">
        <w:rPr>
          <w:rFonts w:ascii="Palatino Linotype" w:hAnsi="Palatino Linotype"/>
          <w:sz w:val="22"/>
          <w:szCs w:val="22"/>
        </w:rPr>
        <w:t xml:space="preserve"> w celu zminimalizowania konsekwencji naruszenia oraz proponowan</w:t>
      </w:r>
      <w:r w:rsidR="00410070" w:rsidRPr="00132E03">
        <w:rPr>
          <w:rFonts w:ascii="Palatino Linotype" w:hAnsi="Palatino Linotype"/>
          <w:sz w:val="22"/>
          <w:szCs w:val="22"/>
        </w:rPr>
        <w:t>e</w:t>
      </w:r>
      <w:r w:rsidRPr="00132E03">
        <w:rPr>
          <w:rFonts w:ascii="Palatino Linotype" w:hAnsi="Palatino Linotype"/>
          <w:sz w:val="22"/>
          <w:szCs w:val="22"/>
        </w:rPr>
        <w:t xml:space="preserve"> działania</w:t>
      </w:r>
      <w:r w:rsidR="00E67EFB" w:rsidRPr="00132E03">
        <w:rPr>
          <w:rFonts w:ascii="Palatino Linotype" w:hAnsi="Palatino Linotype"/>
          <w:sz w:val="22"/>
          <w:szCs w:val="22"/>
        </w:rPr>
        <w:t xml:space="preserve"> zapobiegawcz</w:t>
      </w:r>
      <w:r w:rsidR="00410070" w:rsidRPr="00132E03">
        <w:rPr>
          <w:rFonts w:ascii="Palatino Linotype" w:hAnsi="Palatino Linotype"/>
          <w:sz w:val="22"/>
          <w:szCs w:val="22"/>
        </w:rPr>
        <w:t>e</w:t>
      </w:r>
      <w:r w:rsidR="00E67EFB" w:rsidRPr="00132E03">
        <w:rPr>
          <w:rFonts w:ascii="Palatino Linotype" w:hAnsi="Palatino Linotype"/>
          <w:sz w:val="22"/>
          <w:szCs w:val="22"/>
        </w:rPr>
        <w:t xml:space="preserve"> i naprawcz</w:t>
      </w:r>
      <w:r w:rsidR="00410070" w:rsidRPr="00132E03">
        <w:rPr>
          <w:rFonts w:ascii="Palatino Linotype" w:hAnsi="Palatino Linotype"/>
          <w:sz w:val="22"/>
          <w:szCs w:val="22"/>
        </w:rPr>
        <w:t>e</w:t>
      </w:r>
      <w:r w:rsidR="00E67EFB" w:rsidRPr="00132E03">
        <w:rPr>
          <w:rFonts w:ascii="Palatino Linotype" w:hAnsi="Palatino Linotype"/>
          <w:sz w:val="22"/>
          <w:szCs w:val="22"/>
        </w:rPr>
        <w:t>.</w:t>
      </w:r>
    </w:p>
    <w:p w14:paraId="57BD8B89" w14:textId="6FDD56CF" w:rsidR="00F5514C" w:rsidRPr="00132E03" w:rsidRDefault="00D66462" w:rsidP="007820E6">
      <w:pPr>
        <w:pStyle w:val="Akapitzlist"/>
        <w:numPr>
          <w:ilvl w:val="0"/>
          <w:numId w:val="21"/>
        </w:numPr>
        <w:spacing w:after="120"/>
        <w:contextualSpacing w:val="0"/>
        <w:jc w:val="both"/>
        <w:rPr>
          <w:rFonts w:ascii="Palatino Linotype" w:hAnsi="Palatino Linotype"/>
          <w:sz w:val="22"/>
          <w:szCs w:val="22"/>
        </w:rPr>
      </w:pPr>
      <w:r w:rsidRPr="00132E03">
        <w:rPr>
          <w:rFonts w:ascii="Palatino Linotype" w:hAnsi="Palatino Linotype"/>
          <w:sz w:val="22"/>
          <w:szCs w:val="22"/>
        </w:rPr>
        <w:t>dan</w:t>
      </w:r>
      <w:r w:rsidR="00410070" w:rsidRPr="00132E03">
        <w:rPr>
          <w:rFonts w:ascii="Palatino Linotype" w:hAnsi="Palatino Linotype"/>
          <w:sz w:val="22"/>
          <w:szCs w:val="22"/>
        </w:rPr>
        <w:t>e</w:t>
      </w:r>
      <w:r w:rsidRPr="00132E03">
        <w:rPr>
          <w:rFonts w:ascii="Palatino Linotype" w:hAnsi="Palatino Linotype"/>
          <w:sz w:val="22"/>
          <w:szCs w:val="22"/>
        </w:rPr>
        <w:t xml:space="preserve"> kontaktow</w:t>
      </w:r>
      <w:r w:rsidR="00410070" w:rsidRPr="00132E03">
        <w:rPr>
          <w:rFonts w:ascii="Palatino Linotype" w:hAnsi="Palatino Linotype"/>
          <w:sz w:val="22"/>
          <w:szCs w:val="22"/>
        </w:rPr>
        <w:t>e</w:t>
      </w:r>
      <w:r w:rsidRPr="00132E03">
        <w:rPr>
          <w:rFonts w:ascii="Palatino Linotype" w:hAnsi="Palatino Linotype"/>
          <w:sz w:val="22"/>
          <w:szCs w:val="22"/>
        </w:rPr>
        <w:t xml:space="preserve"> osoby mogącej udzielić da</w:t>
      </w:r>
      <w:r w:rsidR="00F5514C" w:rsidRPr="00132E03">
        <w:rPr>
          <w:rFonts w:ascii="Palatino Linotype" w:hAnsi="Palatino Linotype"/>
          <w:sz w:val="22"/>
          <w:szCs w:val="22"/>
        </w:rPr>
        <w:t>lszych informacji o naruszeniu.</w:t>
      </w:r>
    </w:p>
    <w:p w14:paraId="6ADEFAD4" w14:textId="77777777" w:rsidR="0020104E"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 xml:space="preserve">Zgłoszenie naruszenia ochrony </w:t>
      </w:r>
      <w:r w:rsidR="00802F89" w:rsidRPr="00132E03">
        <w:rPr>
          <w:rFonts w:ascii="Palatino Linotype" w:hAnsi="Palatino Linotype"/>
          <w:sz w:val="22"/>
          <w:szCs w:val="22"/>
        </w:rPr>
        <w:t xml:space="preserve">Danych </w:t>
      </w:r>
      <w:r w:rsidR="00F80F95" w:rsidRPr="00132E03">
        <w:rPr>
          <w:rFonts w:ascii="Palatino Linotype" w:hAnsi="Palatino Linotype"/>
          <w:sz w:val="22"/>
          <w:szCs w:val="22"/>
        </w:rPr>
        <w:t>następuje w formie korespondencji elektronicznej.</w:t>
      </w:r>
    </w:p>
    <w:p w14:paraId="0B2500E1" w14:textId="77777777" w:rsidR="00F20017"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Jeśli informacji, o których mowa powyżej, nie da się udzielić w tym samym</w:t>
      </w:r>
      <w:r w:rsidR="00A72F03" w:rsidRPr="00132E03">
        <w:rPr>
          <w:rFonts w:ascii="Palatino Linotype" w:hAnsi="Palatino Linotype"/>
          <w:sz w:val="22"/>
          <w:szCs w:val="22"/>
        </w:rPr>
        <w:t xml:space="preserve"> czasie co pozostałych, </w:t>
      </w:r>
      <w:r w:rsidRPr="00132E03">
        <w:rPr>
          <w:rFonts w:ascii="Palatino Linotype" w:hAnsi="Palatino Linotype"/>
          <w:sz w:val="22"/>
          <w:szCs w:val="22"/>
        </w:rPr>
        <w:t>Przetwarzający ma obowiązek udzielić ich Administratorowi w terminie 24 godzin od przekazania informacji o naruszeniu.</w:t>
      </w:r>
    </w:p>
    <w:p w14:paraId="1D21CAB3" w14:textId="77777777" w:rsidR="00124EEF"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Przetwarzający podejmuje bez zbędnej zwłoki wszelkie działania mające na celu ograniczenie i naprawnienie negatywnych skutków naruszenia ochrony Danych.</w:t>
      </w:r>
    </w:p>
    <w:p w14:paraId="02AA8D8C" w14:textId="3469F76A" w:rsidR="00D66462"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14:paraId="6404EE87" w14:textId="77777777" w:rsidR="00D66462" w:rsidRPr="00132E03" w:rsidRDefault="00D66462" w:rsidP="00E6083C">
      <w:pPr>
        <w:tabs>
          <w:tab w:val="left" w:pos="426"/>
        </w:tabs>
        <w:jc w:val="center"/>
        <w:rPr>
          <w:rFonts w:ascii="Palatino Linotype" w:hAnsi="Palatino Linotype" w:cstheme="majorHAnsi"/>
          <w:b/>
          <w:sz w:val="22"/>
          <w:szCs w:val="22"/>
        </w:rPr>
      </w:pPr>
    </w:p>
    <w:p w14:paraId="2C3F9381" w14:textId="1070E723"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w:t>
      </w:r>
      <w:r w:rsidR="00082048" w:rsidRPr="00132E03">
        <w:rPr>
          <w:rFonts w:ascii="Palatino Linotype" w:hAnsi="Palatino Linotype"/>
          <w:b/>
          <w:sz w:val="22"/>
          <w:szCs w:val="22"/>
        </w:rPr>
        <w:t xml:space="preserve"> </w:t>
      </w:r>
      <w:r w:rsidRPr="00132E03">
        <w:rPr>
          <w:rFonts w:ascii="Palatino Linotype" w:hAnsi="Palatino Linotype"/>
          <w:b/>
          <w:sz w:val="22"/>
          <w:szCs w:val="22"/>
        </w:rPr>
        <w:t>5</w:t>
      </w:r>
    </w:p>
    <w:p w14:paraId="1E0A79E8" w14:textId="77777777"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Dalsze powierzenie Danych</w:t>
      </w:r>
    </w:p>
    <w:p w14:paraId="565FD16D" w14:textId="77777777" w:rsidR="00082048" w:rsidRPr="00132E03" w:rsidRDefault="00082048" w:rsidP="00DF0DAE">
      <w:pPr>
        <w:jc w:val="both"/>
        <w:rPr>
          <w:rFonts w:ascii="Palatino Linotype" w:hAnsi="Palatino Linotype"/>
          <w:sz w:val="22"/>
          <w:szCs w:val="22"/>
        </w:rPr>
      </w:pPr>
    </w:p>
    <w:p w14:paraId="22CCFAE7" w14:textId="6D151615" w:rsidR="003E20B7"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jest uprawniony do dokonania dalszego powierzenia (podpowierzenia) przetwarzania </w:t>
      </w:r>
      <w:r w:rsidR="00000D31" w:rsidRPr="00132E03">
        <w:rPr>
          <w:rFonts w:ascii="Palatino Linotype" w:hAnsi="Palatino Linotype"/>
          <w:sz w:val="22"/>
          <w:szCs w:val="22"/>
        </w:rPr>
        <w:t>Danych</w:t>
      </w:r>
      <w:r w:rsidRPr="00132E03">
        <w:rPr>
          <w:rFonts w:ascii="Palatino Linotype" w:hAnsi="Palatino Linotype"/>
          <w:sz w:val="22"/>
          <w:szCs w:val="22"/>
        </w:rPr>
        <w:t xml:space="preserve"> innemu podmiotowi wyłącznie na podstawie uprzedniej, pisemnej, szczególnej zgody Administratora,</w:t>
      </w:r>
      <w:r w:rsidR="004D0919" w:rsidRPr="00132E03">
        <w:rPr>
          <w:rFonts w:ascii="Palatino Linotype" w:hAnsi="Palatino Linotype"/>
          <w:sz w:val="22"/>
          <w:szCs w:val="22"/>
        </w:rPr>
        <w:t xml:space="preserve"> pod rygorem nieważności.</w:t>
      </w:r>
    </w:p>
    <w:p w14:paraId="44BDA179" w14:textId="64CAD62E" w:rsidR="00A81442"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Jeśli do wykonania, w imieniu Administratora, konkretnych </w:t>
      </w:r>
      <w:r w:rsidR="00F54AAA" w:rsidRPr="00132E03">
        <w:rPr>
          <w:rFonts w:ascii="Palatino Linotype" w:hAnsi="Palatino Linotype"/>
          <w:sz w:val="22"/>
          <w:szCs w:val="22"/>
        </w:rPr>
        <w:t xml:space="preserve">czynności przetwarzania </w:t>
      </w:r>
      <w:r w:rsidRPr="00132E03">
        <w:rPr>
          <w:rFonts w:ascii="Palatino Linotype" w:hAnsi="Palatino Linotype"/>
          <w:sz w:val="22"/>
          <w:szCs w:val="22"/>
        </w:rPr>
        <w:t xml:space="preserve">Przetwarzający dokona dalszego powierzenia przetwarzania </w:t>
      </w:r>
      <w:r w:rsidR="00142A2C" w:rsidRPr="00132E03">
        <w:rPr>
          <w:rFonts w:ascii="Palatino Linotype" w:hAnsi="Palatino Linotype"/>
          <w:sz w:val="22"/>
          <w:szCs w:val="22"/>
        </w:rPr>
        <w:t>Danych</w:t>
      </w:r>
      <w:r w:rsidRPr="00132E03">
        <w:rPr>
          <w:rFonts w:ascii="Palatino Linotype" w:hAnsi="Palatino Linotype"/>
          <w:sz w:val="22"/>
          <w:szCs w:val="22"/>
        </w:rPr>
        <w:t xml:space="preserve">, to Przetwarzający zapewnia, iż </w:t>
      </w:r>
      <w:r w:rsidR="00640AA7" w:rsidRPr="00132E03">
        <w:rPr>
          <w:rFonts w:ascii="Palatino Linotype" w:hAnsi="Palatino Linotype"/>
          <w:sz w:val="22"/>
          <w:szCs w:val="22"/>
        </w:rPr>
        <w:t>podmiot, któremu podpowierzono przetwarzanie Danych</w:t>
      </w:r>
      <w:r w:rsidRPr="00132E03">
        <w:rPr>
          <w:rFonts w:ascii="Palatino Linotype" w:hAnsi="Palatino Linotype"/>
          <w:sz w:val="22"/>
          <w:szCs w:val="22"/>
        </w:rPr>
        <w:t xml:space="preserve"> wypełnia </w:t>
      </w:r>
      <w:r w:rsidR="000971F0" w:rsidRPr="00132E03">
        <w:rPr>
          <w:rFonts w:ascii="Palatino Linotype" w:hAnsi="Palatino Linotype"/>
          <w:sz w:val="22"/>
          <w:szCs w:val="22"/>
        </w:rPr>
        <w:br/>
      </w:r>
      <w:r w:rsidRPr="00132E03">
        <w:rPr>
          <w:rFonts w:ascii="Palatino Linotype" w:hAnsi="Palatino Linotype"/>
          <w:sz w:val="22"/>
          <w:szCs w:val="22"/>
        </w:rPr>
        <w:t xml:space="preserve">te same obowiązki ochrony </w:t>
      </w:r>
      <w:r w:rsidR="004A4F65" w:rsidRPr="00132E03">
        <w:rPr>
          <w:rFonts w:ascii="Palatino Linotype" w:hAnsi="Palatino Linotype"/>
          <w:sz w:val="22"/>
          <w:szCs w:val="22"/>
        </w:rPr>
        <w:t>Danych</w:t>
      </w:r>
      <w:r w:rsidRPr="00132E03">
        <w:rPr>
          <w:rFonts w:ascii="Palatino Linotype" w:hAnsi="Palatino Linotype"/>
          <w:sz w:val="22"/>
          <w:szCs w:val="22"/>
        </w:rPr>
        <w:t xml:space="preserve">, jakie zostały nałożone na </w:t>
      </w:r>
      <w:r w:rsidR="00EE7A0C" w:rsidRPr="00132E03">
        <w:rPr>
          <w:rFonts w:ascii="Palatino Linotype" w:hAnsi="Palatino Linotype"/>
          <w:sz w:val="22"/>
          <w:szCs w:val="22"/>
        </w:rPr>
        <w:t>Przetwarzającego</w:t>
      </w:r>
      <w:r w:rsidR="005E49EB" w:rsidRPr="00132E03">
        <w:rPr>
          <w:rFonts w:ascii="Palatino Linotype" w:hAnsi="Palatino Linotype"/>
          <w:sz w:val="22"/>
          <w:szCs w:val="22"/>
        </w:rPr>
        <w:t xml:space="preserve"> </w:t>
      </w:r>
      <w:r w:rsidR="000971F0" w:rsidRPr="00132E03">
        <w:rPr>
          <w:rFonts w:ascii="Palatino Linotype" w:hAnsi="Palatino Linotype"/>
          <w:sz w:val="22"/>
          <w:szCs w:val="22"/>
        </w:rPr>
        <w:br/>
      </w:r>
      <w:r w:rsidR="005E49EB" w:rsidRPr="00132E03">
        <w:rPr>
          <w:rFonts w:ascii="Palatino Linotype" w:hAnsi="Palatino Linotype"/>
          <w:sz w:val="22"/>
          <w:szCs w:val="22"/>
        </w:rPr>
        <w:t xml:space="preserve">w Umowie, w szczególności </w:t>
      </w:r>
      <w:r w:rsidRPr="00132E03">
        <w:rPr>
          <w:rFonts w:ascii="Palatino Linotype" w:hAnsi="Palatino Linotype"/>
          <w:sz w:val="22"/>
          <w:szCs w:val="22"/>
        </w:rPr>
        <w:t>obowiązek zapewnienia wdrożenia odpowiednich środków technicznych i organizacyjnych, tak aby przetwarzan</w:t>
      </w:r>
      <w:r w:rsidR="00410070" w:rsidRPr="00132E03">
        <w:rPr>
          <w:rFonts w:ascii="Palatino Linotype" w:hAnsi="Palatino Linotype"/>
          <w:sz w:val="22"/>
          <w:szCs w:val="22"/>
        </w:rPr>
        <w:t>i</w:t>
      </w:r>
      <w:r w:rsidRPr="00132E03">
        <w:rPr>
          <w:rFonts w:ascii="Palatino Linotype" w:hAnsi="Palatino Linotype"/>
          <w:sz w:val="22"/>
          <w:szCs w:val="22"/>
        </w:rPr>
        <w:t xml:space="preserve">e przez niego </w:t>
      </w:r>
      <w:r w:rsidR="002E3808" w:rsidRPr="00132E03">
        <w:rPr>
          <w:rFonts w:ascii="Palatino Linotype" w:hAnsi="Palatino Linotype"/>
          <w:sz w:val="22"/>
          <w:szCs w:val="22"/>
        </w:rPr>
        <w:t>Danych</w:t>
      </w:r>
      <w:r w:rsidRPr="00132E03">
        <w:rPr>
          <w:rFonts w:ascii="Palatino Linotype" w:hAnsi="Palatino Linotype"/>
          <w:sz w:val="22"/>
          <w:szCs w:val="22"/>
        </w:rPr>
        <w:t xml:space="preserve"> było zgodne z wymogami RODO. </w:t>
      </w:r>
      <w:r w:rsidR="00284143" w:rsidRPr="00132E03">
        <w:rPr>
          <w:rFonts w:ascii="Palatino Linotype" w:hAnsi="Palatino Linotype"/>
          <w:sz w:val="22"/>
          <w:szCs w:val="22"/>
        </w:rPr>
        <w:t>P</w:t>
      </w:r>
      <w:r w:rsidRPr="00132E03">
        <w:rPr>
          <w:rFonts w:ascii="Palatino Linotype" w:hAnsi="Palatino Linotype"/>
          <w:sz w:val="22"/>
          <w:szCs w:val="22"/>
        </w:rPr>
        <w:t xml:space="preserve">rzetwarzający ponosi pełną odpowiedzialność za wypełnienie obowiązków ochrony </w:t>
      </w:r>
      <w:r w:rsidR="00EE5460" w:rsidRPr="00132E03">
        <w:rPr>
          <w:rFonts w:ascii="Palatino Linotype" w:hAnsi="Palatino Linotype"/>
          <w:sz w:val="22"/>
          <w:szCs w:val="22"/>
        </w:rPr>
        <w:t>Danych</w:t>
      </w:r>
      <w:r w:rsidRPr="00132E03">
        <w:rPr>
          <w:rFonts w:ascii="Palatino Linotype" w:hAnsi="Palatino Linotype"/>
          <w:sz w:val="22"/>
          <w:szCs w:val="22"/>
        </w:rPr>
        <w:t xml:space="preserve"> przez </w:t>
      </w:r>
      <w:r w:rsidR="00012CD9"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w:t>
      </w:r>
    </w:p>
    <w:p w14:paraId="6D276FE0" w14:textId="5FCB7359" w:rsidR="003F7E47" w:rsidRPr="00132E03"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dokonał dalszego powierzenia </w:t>
      </w:r>
      <w:r w:rsidR="00F35AF7" w:rsidRPr="00132E03">
        <w:rPr>
          <w:rFonts w:ascii="Palatino Linotype" w:hAnsi="Palatino Linotype"/>
          <w:sz w:val="22"/>
          <w:szCs w:val="22"/>
        </w:rPr>
        <w:t>Danych</w:t>
      </w:r>
      <w:r w:rsidR="00D66462" w:rsidRPr="00132E03">
        <w:rPr>
          <w:rFonts w:ascii="Palatino Linotype" w:hAnsi="Palatino Linotype"/>
          <w:sz w:val="22"/>
          <w:szCs w:val="22"/>
        </w:rPr>
        <w:t xml:space="preserve">, </w:t>
      </w:r>
      <w:r w:rsidR="00913E46" w:rsidRPr="00132E03">
        <w:rPr>
          <w:rFonts w:ascii="Palatino Linotype" w:hAnsi="Palatino Linotype"/>
          <w:sz w:val="22"/>
          <w:szCs w:val="22"/>
        </w:rPr>
        <w:t>Przetwarzający zapewnia, iż dany podmiot</w:t>
      </w:r>
      <w:r w:rsidR="00D66462" w:rsidRPr="00132E03">
        <w:rPr>
          <w:rFonts w:ascii="Palatino Linotype" w:hAnsi="Palatino Linotype"/>
          <w:sz w:val="22"/>
          <w:szCs w:val="22"/>
        </w:rPr>
        <w:t xml:space="preserve"> wypełniać będzie, bezpośrednio w stosunku do Administratora, obowiązki wymienione w Umowie.</w:t>
      </w:r>
    </w:p>
    <w:p w14:paraId="3E9BD4C1" w14:textId="54878E75" w:rsidR="00D66462" w:rsidRPr="00132E03" w:rsidRDefault="00D66462" w:rsidP="00645985">
      <w:pPr>
        <w:pStyle w:val="Akapitzlist"/>
        <w:numPr>
          <w:ilvl w:val="0"/>
          <w:numId w:val="22"/>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zapewni w umowie z </w:t>
      </w:r>
      <w:r w:rsidR="00F7009F" w:rsidRPr="00132E03">
        <w:rPr>
          <w:rFonts w:ascii="Palatino Linotype" w:hAnsi="Palatino Linotype"/>
          <w:sz w:val="22"/>
          <w:szCs w:val="22"/>
        </w:rPr>
        <w:t>podmiotem – któremu podpowierzył przetwarzanie Danych -</w:t>
      </w:r>
      <w:r w:rsidRPr="00132E03">
        <w:rPr>
          <w:rFonts w:ascii="Palatino Linotype" w:hAnsi="Palatino Linotype"/>
          <w:sz w:val="22"/>
          <w:szCs w:val="22"/>
        </w:rPr>
        <w:t xml:space="preserve"> możliwość realizacji przez Administratora bezpośredniej kontroli względem </w:t>
      </w:r>
      <w:r w:rsidR="009368D5" w:rsidRPr="00132E03">
        <w:rPr>
          <w:rFonts w:ascii="Palatino Linotype" w:hAnsi="Palatino Linotype"/>
          <w:sz w:val="22"/>
          <w:szCs w:val="22"/>
        </w:rPr>
        <w:t>tego</w:t>
      </w:r>
      <w:r w:rsidRPr="00132E03">
        <w:rPr>
          <w:rFonts w:ascii="Palatino Linotype" w:hAnsi="Palatino Linotype"/>
          <w:sz w:val="22"/>
          <w:szCs w:val="22"/>
        </w:rPr>
        <w:t xml:space="preserve"> podmiotu przetwarzającego (w tym możliwość przeprowadzania audytów, o któ</w:t>
      </w:r>
      <w:r w:rsidR="0044230C" w:rsidRPr="00132E03">
        <w:rPr>
          <w:rFonts w:ascii="Palatino Linotype" w:hAnsi="Palatino Linotype"/>
          <w:sz w:val="22"/>
          <w:szCs w:val="22"/>
        </w:rPr>
        <w:t xml:space="preserve">rych mowa w § 6 Umowy). </w:t>
      </w:r>
      <w:r w:rsidRPr="00132E03">
        <w:rPr>
          <w:rFonts w:ascii="Palatino Linotype" w:hAnsi="Palatino Linotype"/>
          <w:sz w:val="22"/>
          <w:szCs w:val="22"/>
        </w:rPr>
        <w:t xml:space="preserve">Przetwarzający jest zobowiązany </w:t>
      </w:r>
      <w:r w:rsidR="00410070" w:rsidRPr="00132E03">
        <w:rPr>
          <w:rFonts w:ascii="Palatino Linotype" w:hAnsi="Palatino Linotype"/>
          <w:sz w:val="22"/>
          <w:szCs w:val="22"/>
        </w:rPr>
        <w:t xml:space="preserve">poinformować </w:t>
      </w:r>
      <w:r w:rsidR="002360B7" w:rsidRPr="00132E03">
        <w:rPr>
          <w:rFonts w:ascii="Palatino Linotype" w:hAnsi="Palatino Linotype"/>
          <w:sz w:val="22"/>
          <w:szCs w:val="22"/>
        </w:rPr>
        <w:t xml:space="preserve">podmiot – któremu podpowierzył przetwarzanie Danych </w:t>
      </w:r>
      <w:r w:rsidR="000971F0" w:rsidRPr="00132E03">
        <w:rPr>
          <w:rFonts w:ascii="Palatino Linotype" w:hAnsi="Palatino Linotype"/>
          <w:sz w:val="22"/>
          <w:szCs w:val="22"/>
        </w:rPr>
        <w:br/>
      </w:r>
      <w:r w:rsidR="002360B7" w:rsidRPr="00132E03">
        <w:rPr>
          <w:rFonts w:ascii="Palatino Linotype" w:hAnsi="Palatino Linotype"/>
          <w:sz w:val="22"/>
          <w:szCs w:val="22"/>
        </w:rPr>
        <w:t>-</w:t>
      </w:r>
      <w:r w:rsidRPr="00132E03">
        <w:rPr>
          <w:rFonts w:ascii="Palatino Linotype" w:hAnsi="Palatino Linotype"/>
          <w:sz w:val="22"/>
          <w:szCs w:val="22"/>
        </w:rPr>
        <w:t xml:space="preserve"> że informacje, w tym dane osobowe, na jego temat mogą być udostępnione </w:t>
      </w:r>
      <w:r w:rsidR="00FA75BB" w:rsidRPr="00132E03">
        <w:rPr>
          <w:rFonts w:ascii="Palatino Linotype" w:hAnsi="Palatino Linotype"/>
          <w:sz w:val="22"/>
          <w:szCs w:val="22"/>
        </w:rPr>
        <w:t>Administratorowi</w:t>
      </w:r>
      <w:r w:rsidRPr="00132E03">
        <w:rPr>
          <w:rFonts w:ascii="Palatino Linotype" w:hAnsi="Palatino Linotype"/>
          <w:sz w:val="22"/>
          <w:szCs w:val="22"/>
        </w:rPr>
        <w:t xml:space="preserve"> w celu wykonania przez niego uprawnień, o których mowa w zdaniu poprzedzającym.</w:t>
      </w:r>
    </w:p>
    <w:p w14:paraId="38EB4986" w14:textId="77777777" w:rsidR="00432672" w:rsidRDefault="00432672" w:rsidP="00A22F75">
      <w:pPr>
        <w:tabs>
          <w:tab w:val="left" w:pos="426"/>
        </w:tabs>
        <w:rPr>
          <w:rFonts w:ascii="Palatino Linotype" w:hAnsi="Palatino Linotype" w:cstheme="majorHAnsi"/>
          <w:b/>
          <w:sz w:val="22"/>
          <w:szCs w:val="22"/>
        </w:rPr>
      </w:pPr>
    </w:p>
    <w:p w14:paraId="374E06D2" w14:textId="77777777" w:rsidR="00053EE3" w:rsidRDefault="00053EE3" w:rsidP="00A22F75">
      <w:pPr>
        <w:tabs>
          <w:tab w:val="left" w:pos="426"/>
        </w:tabs>
        <w:rPr>
          <w:rFonts w:ascii="Palatino Linotype" w:hAnsi="Palatino Linotype" w:cstheme="majorHAnsi"/>
          <w:b/>
          <w:sz w:val="22"/>
          <w:szCs w:val="22"/>
        </w:rPr>
      </w:pPr>
    </w:p>
    <w:p w14:paraId="47686B5F" w14:textId="77777777" w:rsidR="00053EE3" w:rsidRPr="00132E03" w:rsidRDefault="00053EE3" w:rsidP="00A22F75">
      <w:pPr>
        <w:tabs>
          <w:tab w:val="left" w:pos="426"/>
        </w:tabs>
        <w:rPr>
          <w:rFonts w:ascii="Palatino Linotype" w:hAnsi="Palatino Linotype" w:cstheme="majorHAnsi"/>
          <w:b/>
          <w:sz w:val="22"/>
          <w:szCs w:val="22"/>
        </w:rPr>
      </w:pPr>
    </w:p>
    <w:p w14:paraId="0BEF6D86"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lastRenderedPageBreak/>
        <w:t>§ 6</w:t>
      </w:r>
    </w:p>
    <w:p w14:paraId="7B4966D9" w14:textId="77777777"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Kontrola</w:t>
      </w:r>
    </w:p>
    <w:p w14:paraId="4DF666F8" w14:textId="77777777" w:rsidR="000B5785" w:rsidRPr="00132E03" w:rsidRDefault="000B5785" w:rsidP="00563F08">
      <w:pPr>
        <w:rPr>
          <w:rFonts w:ascii="Palatino Linotype" w:hAnsi="Palatino Linotype"/>
          <w:sz w:val="22"/>
          <w:szCs w:val="22"/>
        </w:rPr>
      </w:pPr>
    </w:p>
    <w:p w14:paraId="3960B3E0" w14:textId="2E96B2D1" w:rsidR="0075532B"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udostępni Administratorowi wszelkie informacje niezbędne do wykazania</w:t>
      </w:r>
      <w:r w:rsidR="001F686D" w:rsidRPr="00132E03">
        <w:rPr>
          <w:rFonts w:ascii="Palatino Linotype" w:hAnsi="Palatino Linotype"/>
          <w:sz w:val="22"/>
          <w:szCs w:val="22"/>
        </w:rPr>
        <w:t xml:space="preserve"> oraz kontroli</w:t>
      </w:r>
      <w:r w:rsidRPr="00132E03">
        <w:rPr>
          <w:rFonts w:ascii="Palatino Linotype" w:hAnsi="Palatino Linotype"/>
          <w:sz w:val="22"/>
          <w:szCs w:val="22"/>
        </w:rPr>
        <w:t xml:space="preserve"> spełnienia obowiązków spoczywających na Przetwarzającym</w:t>
      </w:r>
      <w:r w:rsidR="002940AC" w:rsidRPr="00132E03">
        <w:rPr>
          <w:rFonts w:ascii="Palatino Linotype" w:hAnsi="Palatino Linotype"/>
          <w:sz w:val="22"/>
          <w:szCs w:val="22"/>
        </w:rPr>
        <w:t xml:space="preserve"> – a wynikających z Umowy oraz z RODO -</w:t>
      </w:r>
      <w:r w:rsidRPr="00132E03">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w:t>
      </w:r>
      <w:r w:rsidR="000971F0" w:rsidRPr="00132E03">
        <w:rPr>
          <w:rFonts w:ascii="Palatino Linotype" w:hAnsi="Palatino Linotype"/>
          <w:sz w:val="22"/>
          <w:szCs w:val="22"/>
        </w:rPr>
        <w:br/>
      </w:r>
      <w:r w:rsidRPr="00132E03">
        <w:rPr>
          <w:rFonts w:ascii="Palatino Linotype" w:hAnsi="Palatino Linotype"/>
          <w:sz w:val="22"/>
          <w:szCs w:val="22"/>
        </w:rPr>
        <w:t xml:space="preserve">i naprawczych, wyłącznie w zakresie </w:t>
      </w:r>
      <w:r w:rsidR="00AB07BA" w:rsidRPr="00132E03">
        <w:rPr>
          <w:rFonts w:ascii="Palatino Linotype" w:hAnsi="Palatino Linotype"/>
          <w:sz w:val="22"/>
          <w:szCs w:val="22"/>
        </w:rPr>
        <w:t>Danych</w:t>
      </w:r>
      <w:r w:rsidRPr="00132E03">
        <w:rPr>
          <w:rFonts w:ascii="Palatino Linotype" w:hAnsi="Palatino Linotype"/>
          <w:sz w:val="22"/>
          <w:szCs w:val="22"/>
        </w:rPr>
        <w:t xml:space="preserve">, których przetwarzanie powierzono </w:t>
      </w:r>
      <w:r w:rsidR="000971F0" w:rsidRPr="00132E03">
        <w:rPr>
          <w:rFonts w:ascii="Palatino Linotype" w:hAnsi="Palatino Linotype"/>
          <w:sz w:val="22"/>
          <w:szCs w:val="22"/>
        </w:rPr>
        <w:br/>
      </w:r>
      <w:r w:rsidRPr="00132E03">
        <w:rPr>
          <w:rFonts w:ascii="Palatino Linotype" w:hAnsi="Palatino Linotype"/>
          <w:sz w:val="22"/>
          <w:szCs w:val="22"/>
        </w:rPr>
        <w:t xml:space="preserve">w ramach Umowy, przy czym Administrator wyznaczy Przetwarzającemu termin </w:t>
      </w:r>
      <w:r w:rsidR="000971F0" w:rsidRPr="00132E03">
        <w:rPr>
          <w:rFonts w:ascii="Palatino Linotype" w:hAnsi="Palatino Linotype"/>
          <w:sz w:val="22"/>
          <w:szCs w:val="22"/>
        </w:rPr>
        <w:br/>
      </w:r>
      <w:r w:rsidRPr="00132E03">
        <w:rPr>
          <w:rFonts w:ascii="Palatino Linotype" w:hAnsi="Palatino Linotype"/>
          <w:sz w:val="22"/>
          <w:szCs w:val="22"/>
        </w:rPr>
        <w:t>co najmniej 3 dni na udos</w:t>
      </w:r>
      <w:r w:rsidR="009F2562" w:rsidRPr="00132E03">
        <w:rPr>
          <w:rFonts w:ascii="Palatino Linotype" w:hAnsi="Palatino Linotype"/>
          <w:sz w:val="22"/>
          <w:szCs w:val="22"/>
        </w:rPr>
        <w:t>tępnienie powyższych informacji.</w:t>
      </w:r>
    </w:p>
    <w:p w14:paraId="7183B9AF" w14:textId="77777777" w:rsidR="007A3ACE"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Administrator jest uprawniony do przeprowadzania audytów zgodności przetwarzania </w:t>
      </w:r>
      <w:r w:rsidR="000D2A1E" w:rsidRPr="00132E03">
        <w:rPr>
          <w:rFonts w:ascii="Palatino Linotype" w:hAnsi="Palatino Linotype"/>
          <w:sz w:val="22"/>
          <w:szCs w:val="22"/>
        </w:rPr>
        <w:t>Danych</w:t>
      </w:r>
      <w:r w:rsidRPr="00132E03">
        <w:rPr>
          <w:rFonts w:ascii="Palatino Linotype" w:hAnsi="Palatino Linotype"/>
          <w:sz w:val="22"/>
          <w:szCs w:val="22"/>
        </w:rPr>
        <w:t xml:space="preserve"> z przepisami dotyczącymi ochrony danych osobowych</w:t>
      </w:r>
      <w:r w:rsidR="00146670" w:rsidRPr="00132E03">
        <w:rPr>
          <w:rFonts w:ascii="Palatino Linotype" w:hAnsi="Palatino Linotype"/>
          <w:sz w:val="22"/>
          <w:szCs w:val="22"/>
        </w:rPr>
        <w:t xml:space="preserve"> (w tym RODO)</w:t>
      </w:r>
      <w:r w:rsidRPr="00132E03">
        <w:rPr>
          <w:rFonts w:ascii="Palatino Linotype" w:hAnsi="Palatino Linotype"/>
          <w:sz w:val="22"/>
          <w:szCs w:val="22"/>
        </w:rPr>
        <w:t xml:space="preserve"> oraz Umowy, polegających, w szczególności na przeprowadzaniu inspekcji, żądaniu udzielenia niezwłocznej informacji lub wyjaśnień,</w:t>
      </w:r>
      <w:r w:rsidR="00CB4287" w:rsidRPr="00132E03">
        <w:rPr>
          <w:rFonts w:ascii="Palatino Linotype" w:hAnsi="Palatino Linotype"/>
          <w:sz w:val="22"/>
          <w:szCs w:val="22"/>
        </w:rPr>
        <w:t xml:space="preserve"> ud</w:t>
      </w:r>
      <w:r w:rsidR="00920658" w:rsidRPr="00132E03">
        <w:rPr>
          <w:rFonts w:ascii="Palatino Linotype" w:hAnsi="Palatino Linotype"/>
          <w:sz w:val="22"/>
          <w:szCs w:val="22"/>
        </w:rPr>
        <w:t>ostępnienia wszelkiej dokumenta</w:t>
      </w:r>
      <w:r w:rsidR="00CB4287" w:rsidRPr="00132E03">
        <w:rPr>
          <w:rFonts w:ascii="Palatino Linotype" w:hAnsi="Palatino Linotype"/>
          <w:sz w:val="22"/>
          <w:szCs w:val="22"/>
        </w:rPr>
        <w:t>c</w:t>
      </w:r>
      <w:r w:rsidR="00920658" w:rsidRPr="00132E03">
        <w:rPr>
          <w:rFonts w:ascii="Palatino Linotype" w:hAnsi="Palatino Linotype"/>
          <w:sz w:val="22"/>
          <w:szCs w:val="22"/>
        </w:rPr>
        <w:t>j</w:t>
      </w:r>
      <w:r w:rsidR="00CB4287" w:rsidRPr="00132E03">
        <w:rPr>
          <w:rFonts w:ascii="Palatino Linotype" w:hAnsi="Palatino Linotype"/>
          <w:sz w:val="22"/>
          <w:szCs w:val="22"/>
        </w:rPr>
        <w:t>i,</w:t>
      </w:r>
      <w:r w:rsidRPr="00132E03">
        <w:rPr>
          <w:rFonts w:ascii="Palatino Linotype" w:hAnsi="Palatino Linotype"/>
          <w:sz w:val="22"/>
          <w:szCs w:val="22"/>
        </w:rPr>
        <w:t xml:space="preserve"> wyłącznie w zakresie Danych, których przetwarzanie powierzono w ramach Umowy.</w:t>
      </w:r>
    </w:p>
    <w:p w14:paraId="1BBA6804" w14:textId="77777777" w:rsidR="007F03C8"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Informa</w:t>
      </w:r>
      <w:r w:rsidR="002A2BC7" w:rsidRPr="00132E03">
        <w:rPr>
          <w:rFonts w:ascii="Palatino Linotype" w:hAnsi="Palatino Linotype"/>
          <w:sz w:val="22"/>
          <w:szCs w:val="22"/>
        </w:rPr>
        <w:t>cja o planowanej kontroli lub audycie</w:t>
      </w:r>
      <w:r w:rsidRPr="00132E03">
        <w:rPr>
          <w:rFonts w:ascii="Palatino Linotype" w:hAnsi="Palatino Linotype"/>
          <w:sz w:val="22"/>
          <w:szCs w:val="22"/>
        </w:rPr>
        <w:t xml:space="preserve"> zostanie przekazana Przetwarzającemu co najmnie</w:t>
      </w:r>
      <w:r w:rsidR="00095B91" w:rsidRPr="00132E03">
        <w:rPr>
          <w:rFonts w:ascii="Palatino Linotype" w:hAnsi="Palatino Linotype"/>
          <w:sz w:val="22"/>
          <w:szCs w:val="22"/>
        </w:rPr>
        <w:t>j 5 dni przed jej rozpoczęciem, przy czym Przetwarzający zobowiązuje się zastosować do wyznaczonego terminu oraz umożliwić przeprowadzenie</w:t>
      </w:r>
      <w:r w:rsidR="00CD19B7" w:rsidRPr="00132E03">
        <w:rPr>
          <w:rFonts w:ascii="Palatino Linotype" w:hAnsi="Palatino Linotype"/>
          <w:sz w:val="22"/>
          <w:szCs w:val="22"/>
        </w:rPr>
        <w:t xml:space="preserve"> wszelkich działań w powyższym zakresie w sposób niezakłócony.</w:t>
      </w:r>
    </w:p>
    <w:p w14:paraId="5B2F1B6B" w14:textId="6656CA00" w:rsidR="00E50511"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następstwie przeprowadzonej </w:t>
      </w:r>
      <w:r w:rsidR="00F4783F" w:rsidRPr="00132E03">
        <w:rPr>
          <w:rFonts w:ascii="Palatino Linotype" w:hAnsi="Palatino Linotype"/>
          <w:sz w:val="22"/>
          <w:szCs w:val="22"/>
        </w:rPr>
        <w:t>kontroli lub audytu</w:t>
      </w:r>
      <w:r w:rsidRPr="00132E03">
        <w:rPr>
          <w:rFonts w:ascii="Palatino Linotype" w:hAnsi="Palatino Linotype"/>
          <w:sz w:val="22"/>
          <w:szCs w:val="22"/>
        </w:rPr>
        <w:t xml:space="preserve"> Administrator jest u</w:t>
      </w:r>
      <w:r w:rsidR="00EE64CB" w:rsidRPr="00132E03">
        <w:rPr>
          <w:rFonts w:ascii="Palatino Linotype" w:hAnsi="Palatino Linotype"/>
          <w:sz w:val="22"/>
          <w:szCs w:val="22"/>
        </w:rPr>
        <w:t xml:space="preserve">prawniony do wydania </w:t>
      </w:r>
      <w:r w:rsidRPr="00132E03">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sidRPr="00132E03">
        <w:rPr>
          <w:rFonts w:ascii="Palatino Linotype" w:hAnsi="Palatino Linotype"/>
          <w:sz w:val="22"/>
          <w:szCs w:val="22"/>
        </w:rPr>
        <w:t>Przetwarzający zobowiązuje się wykonać otrzymanie zalecenia</w:t>
      </w:r>
      <w:r w:rsidR="0074765E" w:rsidRPr="00132E03">
        <w:rPr>
          <w:rFonts w:ascii="Palatino Linotype" w:hAnsi="Palatino Linotype"/>
          <w:sz w:val="22"/>
          <w:szCs w:val="22"/>
        </w:rPr>
        <w:t xml:space="preserve"> na własny koszt </w:t>
      </w:r>
      <w:r w:rsidR="000971F0" w:rsidRPr="00132E03">
        <w:rPr>
          <w:rFonts w:ascii="Palatino Linotype" w:hAnsi="Palatino Linotype"/>
          <w:sz w:val="22"/>
          <w:szCs w:val="22"/>
        </w:rPr>
        <w:br/>
      </w:r>
      <w:r w:rsidR="0074765E" w:rsidRPr="00132E03">
        <w:rPr>
          <w:rFonts w:ascii="Palatino Linotype" w:hAnsi="Palatino Linotype"/>
          <w:sz w:val="22"/>
          <w:szCs w:val="22"/>
        </w:rPr>
        <w:t>i ryzyko</w:t>
      </w:r>
      <w:r w:rsidR="00BE32E4" w:rsidRPr="00132E03">
        <w:rPr>
          <w:rFonts w:ascii="Palatino Linotype" w:hAnsi="Palatino Linotype"/>
          <w:sz w:val="22"/>
          <w:szCs w:val="22"/>
        </w:rPr>
        <w:t xml:space="preserve">. </w:t>
      </w:r>
      <w:r w:rsidRPr="00132E03">
        <w:rPr>
          <w:rFonts w:ascii="Palatino Linotype" w:hAnsi="Palatino Linotype"/>
          <w:sz w:val="22"/>
          <w:szCs w:val="22"/>
        </w:rPr>
        <w:t>W przypadku niewykonania zaleceń pokontrolnych Administrator może rozwiązać Umowę w trybie natychmiastowym.</w:t>
      </w:r>
    </w:p>
    <w:p w14:paraId="56814DAF" w14:textId="3853453F" w:rsidR="004D23F5" w:rsidRPr="00132E03" w:rsidRDefault="00D66462" w:rsidP="00645985">
      <w:pPr>
        <w:pStyle w:val="Akapitzlist"/>
        <w:numPr>
          <w:ilvl w:val="0"/>
          <w:numId w:val="23"/>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niezwłocznie</w:t>
      </w:r>
      <w:r w:rsidR="004D23F5" w:rsidRPr="00132E03">
        <w:rPr>
          <w:rFonts w:ascii="Palatino Linotype" w:hAnsi="Palatino Linotype"/>
          <w:sz w:val="22"/>
          <w:szCs w:val="22"/>
        </w:rPr>
        <w:t xml:space="preserve"> poinformować Administratora o:</w:t>
      </w:r>
    </w:p>
    <w:p w14:paraId="024E1158" w14:textId="77777777" w:rsidR="0007692C"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sidRPr="00132E03">
        <w:rPr>
          <w:rFonts w:ascii="Palatino Linotype" w:hAnsi="Palatino Linotype"/>
          <w:sz w:val="22"/>
          <w:szCs w:val="22"/>
        </w:rPr>
        <w:t>;</w:t>
      </w:r>
    </w:p>
    <w:p w14:paraId="13DF0B70" w14:textId="77777777" w:rsidR="00BE36FA"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wydanych przez właściwy organ nadzorczy decyzjach i</w:t>
      </w:r>
      <w:r w:rsidR="006515C6" w:rsidRPr="00132E03">
        <w:rPr>
          <w:rFonts w:ascii="Palatino Linotype" w:hAnsi="Palatino Linotype"/>
          <w:sz w:val="22"/>
          <w:szCs w:val="22"/>
        </w:rPr>
        <w:t xml:space="preserve"> postanowieniach wobec </w:t>
      </w:r>
      <w:r w:rsidR="00BE36FA" w:rsidRPr="00132E03">
        <w:rPr>
          <w:rFonts w:ascii="Palatino Linotype" w:hAnsi="Palatino Linotype"/>
          <w:sz w:val="22"/>
          <w:szCs w:val="22"/>
        </w:rPr>
        <w:t>Przetwarzającego;</w:t>
      </w:r>
    </w:p>
    <w:p w14:paraId="5108D5B4" w14:textId="2F1B30DD" w:rsidR="00D66462"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skargach w s</w:t>
      </w:r>
      <w:r w:rsidR="004D4507" w:rsidRPr="00132E03">
        <w:rPr>
          <w:rFonts w:ascii="Palatino Linotype" w:hAnsi="Palatino Linotype"/>
          <w:sz w:val="22"/>
          <w:szCs w:val="22"/>
        </w:rPr>
        <w:t xml:space="preserve">prawach wykonania przez </w:t>
      </w:r>
      <w:r w:rsidRPr="00132E03">
        <w:rPr>
          <w:rFonts w:ascii="Palatino Linotype" w:hAnsi="Palatino Linotype"/>
          <w:sz w:val="22"/>
          <w:szCs w:val="22"/>
        </w:rPr>
        <w:t>Przetwarzając</w:t>
      </w:r>
      <w:r w:rsidR="00410070" w:rsidRPr="00132E03">
        <w:rPr>
          <w:rFonts w:ascii="Palatino Linotype" w:hAnsi="Palatino Linotype"/>
          <w:sz w:val="22"/>
          <w:szCs w:val="22"/>
        </w:rPr>
        <w:t>ego</w:t>
      </w:r>
      <w:r w:rsidRPr="00132E03">
        <w:rPr>
          <w:rFonts w:ascii="Palatino Linotype" w:hAnsi="Palatino Linotype"/>
          <w:sz w:val="22"/>
          <w:szCs w:val="22"/>
        </w:rPr>
        <w:t xml:space="preserve"> przepisów o ochronie danych osobowych dotyczących przetwarzania powierzonych Danych.</w:t>
      </w:r>
    </w:p>
    <w:p w14:paraId="5AFB3A86" w14:textId="77777777" w:rsidR="00D66462" w:rsidRDefault="00D66462" w:rsidP="00A22F75">
      <w:pPr>
        <w:rPr>
          <w:rFonts w:ascii="Palatino Linotype" w:hAnsi="Palatino Linotype" w:cstheme="majorHAnsi"/>
          <w:b/>
          <w:sz w:val="22"/>
          <w:szCs w:val="22"/>
        </w:rPr>
      </w:pPr>
    </w:p>
    <w:p w14:paraId="7C90D42D" w14:textId="77777777" w:rsidR="00132E03" w:rsidRPr="00132E03" w:rsidRDefault="00132E03" w:rsidP="00A22F75">
      <w:pPr>
        <w:rPr>
          <w:rFonts w:ascii="Palatino Linotype" w:hAnsi="Palatino Linotype" w:cstheme="majorHAnsi"/>
          <w:b/>
          <w:sz w:val="22"/>
          <w:szCs w:val="22"/>
        </w:rPr>
      </w:pPr>
    </w:p>
    <w:p w14:paraId="7301023D" w14:textId="77777777"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 7</w:t>
      </w:r>
    </w:p>
    <w:p w14:paraId="08BFDD04" w14:textId="1B013EFF"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Wsp</w:t>
      </w:r>
      <w:r w:rsidR="00C40805" w:rsidRPr="00132E03">
        <w:rPr>
          <w:rFonts w:ascii="Palatino Linotype" w:hAnsi="Palatino Linotype"/>
          <w:b/>
          <w:sz w:val="22"/>
          <w:szCs w:val="22"/>
        </w:rPr>
        <w:t xml:space="preserve">arcie </w:t>
      </w:r>
      <w:r w:rsidR="00E61097" w:rsidRPr="00132E03">
        <w:rPr>
          <w:rFonts w:ascii="Palatino Linotype" w:hAnsi="Palatino Linotype"/>
          <w:b/>
          <w:sz w:val="22"/>
          <w:szCs w:val="22"/>
        </w:rPr>
        <w:t>Administratora</w:t>
      </w:r>
    </w:p>
    <w:p w14:paraId="0D72F10A" w14:textId="77777777" w:rsidR="004E4D16" w:rsidRPr="00132E03" w:rsidRDefault="004E4D16" w:rsidP="00597A00">
      <w:pPr>
        <w:rPr>
          <w:rFonts w:ascii="Palatino Linotype" w:hAnsi="Palatino Linotype"/>
          <w:sz w:val="22"/>
          <w:szCs w:val="22"/>
        </w:rPr>
      </w:pPr>
    </w:p>
    <w:p w14:paraId="2E10DB8F" w14:textId="77777777" w:rsidR="00794E9F"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miarę możliwości udziela Administratorowi wsparcia i pomocy przy wywiązywaniu się przez Administratora z obowiązku </w:t>
      </w:r>
      <w:r w:rsidR="0006433E" w:rsidRPr="00132E03">
        <w:rPr>
          <w:rFonts w:ascii="Palatino Linotype" w:hAnsi="Palatino Linotype"/>
          <w:sz w:val="22"/>
          <w:szCs w:val="22"/>
        </w:rPr>
        <w:t>wykonywania</w:t>
      </w:r>
      <w:r w:rsidR="00A80390" w:rsidRPr="00132E03">
        <w:rPr>
          <w:rFonts w:ascii="Palatino Linotype" w:hAnsi="Palatino Linotype"/>
          <w:sz w:val="22"/>
          <w:szCs w:val="22"/>
        </w:rPr>
        <w:t xml:space="preserve"> żądania osoby, której D</w:t>
      </w:r>
      <w:r w:rsidRPr="00132E03">
        <w:rPr>
          <w:rFonts w:ascii="Palatino Linotype" w:hAnsi="Palatino Linotype"/>
          <w:sz w:val="22"/>
          <w:szCs w:val="22"/>
        </w:rPr>
        <w:t>ane dotyczą, w zakresie wykonywania jej praw określonych w rozdziale III RODO.</w:t>
      </w:r>
    </w:p>
    <w:p w14:paraId="28890DD6" w14:textId="2A90462E" w:rsidR="00342468" w:rsidRPr="00132E03"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lastRenderedPageBreak/>
        <w:t>P</w:t>
      </w:r>
      <w:r w:rsidR="00D66462" w:rsidRPr="00132E03">
        <w:rPr>
          <w:rFonts w:ascii="Palatino Linotype" w:hAnsi="Palatino Linotype"/>
          <w:sz w:val="22"/>
          <w:szCs w:val="22"/>
        </w:rPr>
        <w:t xml:space="preserve">rzetwarzający jest </w:t>
      </w:r>
      <w:r w:rsidR="008A1F18" w:rsidRPr="00132E03">
        <w:rPr>
          <w:rFonts w:ascii="Palatino Linotype" w:hAnsi="Palatino Linotype"/>
          <w:sz w:val="22"/>
          <w:szCs w:val="22"/>
        </w:rPr>
        <w:t xml:space="preserve">w szczególności </w:t>
      </w:r>
      <w:r w:rsidR="00D66462" w:rsidRPr="00132E03">
        <w:rPr>
          <w:rFonts w:ascii="Palatino Linotype" w:hAnsi="Palatino Linotype"/>
          <w:sz w:val="22"/>
          <w:szCs w:val="22"/>
        </w:rPr>
        <w:t xml:space="preserve">zobowiązany do wsparcia Administratora </w:t>
      </w:r>
      <w:r w:rsidR="000971F0" w:rsidRPr="00132E03">
        <w:rPr>
          <w:rFonts w:ascii="Palatino Linotype" w:hAnsi="Palatino Linotype"/>
          <w:sz w:val="22"/>
          <w:szCs w:val="22"/>
        </w:rPr>
        <w:br/>
      </w:r>
      <w:r w:rsidR="00D66462" w:rsidRPr="00132E03">
        <w:rPr>
          <w:rFonts w:ascii="Palatino Linotype" w:hAnsi="Palatino Linotype"/>
          <w:sz w:val="22"/>
          <w:szCs w:val="22"/>
        </w:rPr>
        <w:t xml:space="preserve">w zakresie realizacji następujących praw </w:t>
      </w:r>
      <w:r w:rsidR="007C3340" w:rsidRPr="00132E03">
        <w:rPr>
          <w:rFonts w:ascii="Palatino Linotype" w:hAnsi="Palatino Linotype"/>
          <w:sz w:val="22"/>
          <w:szCs w:val="22"/>
        </w:rPr>
        <w:t>i obowiązków osób, których Dane dotyczą</w:t>
      </w:r>
      <w:r w:rsidR="00D66462" w:rsidRPr="00132E03">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14:paraId="0AAED914" w14:textId="6624FEE0" w:rsidR="000F6CB7"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Żądanie Administratora w zakresie uzyskania wsparcia w związku z realizacją praw wymienionych w </w:t>
      </w:r>
      <w:r w:rsidR="00C1021B" w:rsidRPr="00132E03">
        <w:rPr>
          <w:rFonts w:ascii="Palatino Linotype" w:hAnsi="Palatino Linotype"/>
          <w:sz w:val="22"/>
          <w:szCs w:val="22"/>
        </w:rPr>
        <w:t xml:space="preserve">§ 7 </w:t>
      </w:r>
      <w:r w:rsidRPr="00132E03">
        <w:rPr>
          <w:rFonts w:ascii="Palatino Linotype" w:hAnsi="Palatino Linotype"/>
          <w:sz w:val="22"/>
          <w:szCs w:val="22"/>
        </w:rPr>
        <w:t>ust.</w:t>
      </w:r>
      <w:r w:rsidR="00C1021B" w:rsidRPr="00132E03">
        <w:rPr>
          <w:rFonts w:ascii="Palatino Linotype" w:hAnsi="Palatino Linotype"/>
          <w:sz w:val="22"/>
          <w:szCs w:val="22"/>
        </w:rPr>
        <w:t xml:space="preserve"> 1 i</w:t>
      </w:r>
      <w:r w:rsidRPr="00132E03">
        <w:rPr>
          <w:rFonts w:ascii="Palatino Linotype" w:hAnsi="Palatino Linotype"/>
          <w:sz w:val="22"/>
          <w:szCs w:val="22"/>
        </w:rPr>
        <w:t xml:space="preserve"> 2 powyżej zostanie niezwłocznie przekazane Przetwarzającemu </w:t>
      </w:r>
      <w:r w:rsidR="00C76A54" w:rsidRPr="00132E03">
        <w:rPr>
          <w:rFonts w:ascii="Palatino Linotype" w:hAnsi="Palatino Linotype"/>
          <w:sz w:val="22"/>
          <w:szCs w:val="22"/>
        </w:rPr>
        <w:t>w formie korespondencji elektronicznej</w:t>
      </w:r>
      <w:r w:rsidR="00A52886" w:rsidRPr="00132E03">
        <w:rPr>
          <w:rFonts w:ascii="Palatino Linotype" w:hAnsi="Palatino Linotype"/>
          <w:sz w:val="22"/>
          <w:szCs w:val="22"/>
        </w:rPr>
        <w:t>.</w:t>
      </w:r>
    </w:p>
    <w:p w14:paraId="72AB94CD" w14:textId="77777777" w:rsidR="007C051C"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w ciągu 2 dni od otrzymania żądania potwierdzi jego otrzymanie Administratorowi.</w:t>
      </w:r>
    </w:p>
    <w:p w14:paraId="3D32ECF7" w14:textId="77777777" w:rsidR="00F723A6"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terminie 5 dni od terminu wskazanego w </w:t>
      </w:r>
      <w:r w:rsidR="00D65B61" w:rsidRPr="00132E03">
        <w:rPr>
          <w:rFonts w:ascii="Palatino Linotype" w:hAnsi="Palatino Linotype"/>
          <w:sz w:val="22"/>
          <w:szCs w:val="22"/>
        </w:rPr>
        <w:t xml:space="preserve">§ 7 </w:t>
      </w:r>
      <w:r w:rsidRPr="00132E03">
        <w:rPr>
          <w:rFonts w:ascii="Palatino Linotype" w:hAnsi="Palatino Linotype"/>
          <w:sz w:val="22"/>
          <w:szCs w:val="22"/>
        </w:rPr>
        <w:t xml:space="preserve">ust. 4 </w:t>
      </w:r>
      <w:r w:rsidR="00707BA0" w:rsidRPr="00132E03">
        <w:rPr>
          <w:rFonts w:ascii="Palatino Linotype" w:hAnsi="Palatino Linotype"/>
          <w:sz w:val="22"/>
          <w:szCs w:val="22"/>
        </w:rPr>
        <w:t>wykona otrzymane żądanie</w:t>
      </w:r>
      <w:r w:rsidRPr="00132E03">
        <w:rPr>
          <w:rFonts w:ascii="Palatino Linotype" w:hAnsi="Palatino Linotype"/>
          <w:sz w:val="22"/>
          <w:szCs w:val="22"/>
        </w:rPr>
        <w:t xml:space="preserve">. </w:t>
      </w:r>
    </w:p>
    <w:p w14:paraId="2E7D0F75" w14:textId="6524E873" w:rsidR="00D66462" w:rsidRPr="00132E03" w:rsidRDefault="00E50954" w:rsidP="00645985">
      <w:pPr>
        <w:pStyle w:val="Akapitzlist"/>
        <w:numPr>
          <w:ilvl w:val="0"/>
          <w:numId w:val="25"/>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t>
      </w:r>
      <w:r w:rsidR="00D66462" w:rsidRPr="00132E03">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14:paraId="0EC6B594" w14:textId="77777777" w:rsidR="00D66462" w:rsidRPr="00132E03" w:rsidRDefault="00D66462" w:rsidP="00A22F75">
      <w:pPr>
        <w:rPr>
          <w:rFonts w:ascii="Palatino Linotype" w:hAnsi="Palatino Linotype" w:cstheme="majorHAnsi"/>
          <w:b/>
          <w:sz w:val="22"/>
          <w:szCs w:val="22"/>
        </w:rPr>
      </w:pPr>
    </w:p>
    <w:p w14:paraId="78309979" w14:textId="7777777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 8</w:t>
      </w:r>
    </w:p>
    <w:p w14:paraId="7B7CA553" w14:textId="230D06E7"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Odpowiedzialność Przetwarzającego</w:t>
      </w:r>
    </w:p>
    <w:p w14:paraId="0657BEFA" w14:textId="77777777" w:rsidR="002C44F7" w:rsidRPr="00132E03" w:rsidRDefault="002C44F7" w:rsidP="0046424C">
      <w:pPr>
        <w:rPr>
          <w:rFonts w:ascii="Palatino Linotype" w:hAnsi="Palatino Linotype"/>
          <w:sz w:val="22"/>
          <w:szCs w:val="22"/>
        </w:rPr>
      </w:pPr>
    </w:p>
    <w:p w14:paraId="47B67051" w14:textId="7BE126ED" w:rsidR="00421A53"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odpowiada za szkody spowodowane swoim działaniem w związku </w:t>
      </w:r>
      <w:r w:rsidR="000971F0" w:rsidRPr="00132E03">
        <w:rPr>
          <w:rFonts w:ascii="Palatino Linotype" w:hAnsi="Palatino Linotype"/>
          <w:sz w:val="22"/>
          <w:szCs w:val="22"/>
        </w:rPr>
        <w:br/>
      </w:r>
      <w:r w:rsidRPr="00132E03">
        <w:rPr>
          <w:rFonts w:ascii="Palatino Linotype" w:hAnsi="Palatino Linotype"/>
          <w:sz w:val="22"/>
          <w:szCs w:val="22"/>
        </w:rPr>
        <w:t xml:space="preserve">z niedopełnieniem obowiązków, które RODO </w:t>
      </w:r>
      <w:r w:rsidR="001156A5" w:rsidRPr="00132E03">
        <w:rPr>
          <w:rFonts w:ascii="Palatino Linotype" w:hAnsi="Palatino Linotype"/>
          <w:sz w:val="22"/>
          <w:szCs w:val="22"/>
        </w:rPr>
        <w:t xml:space="preserve">lub Umowa </w:t>
      </w:r>
      <w:r w:rsidRPr="00132E03">
        <w:rPr>
          <w:rFonts w:ascii="Palatino Linotype" w:hAnsi="Palatino Linotype"/>
          <w:sz w:val="22"/>
          <w:szCs w:val="22"/>
        </w:rPr>
        <w:t xml:space="preserve">nakłada na </w:t>
      </w:r>
      <w:r w:rsidR="00850F3B" w:rsidRPr="00132E03">
        <w:rPr>
          <w:rFonts w:ascii="Palatino Linotype" w:hAnsi="Palatino Linotype"/>
          <w:sz w:val="22"/>
          <w:szCs w:val="22"/>
        </w:rPr>
        <w:t>Przetwarzającego</w:t>
      </w:r>
      <w:r w:rsidRPr="00132E03">
        <w:rPr>
          <w:rFonts w:ascii="Palatino Linotype" w:hAnsi="Palatino Linotype"/>
          <w:sz w:val="22"/>
          <w:szCs w:val="22"/>
        </w:rPr>
        <w:t xml:space="preserve">, lub gdy działał poza zgodnymi z prawem instrukcjami </w:t>
      </w:r>
      <w:r w:rsidR="009B40E8" w:rsidRPr="00132E03">
        <w:rPr>
          <w:rFonts w:ascii="Palatino Linotype" w:hAnsi="Palatino Linotype"/>
          <w:sz w:val="22"/>
          <w:szCs w:val="22"/>
        </w:rPr>
        <w:t xml:space="preserve">lub zaleceniami </w:t>
      </w:r>
      <w:r w:rsidRPr="00132E03">
        <w:rPr>
          <w:rFonts w:ascii="Palatino Linotype" w:hAnsi="Palatino Linotype"/>
          <w:sz w:val="22"/>
          <w:szCs w:val="22"/>
        </w:rPr>
        <w:t>Administratora lub</w:t>
      </w:r>
      <w:r w:rsidR="000C597A" w:rsidRPr="00132E03">
        <w:rPr>
          <w:rFonts w:ascii="Palatino Linotype" w:hAnsi="Palatino Linotype"/>
          <w:sz w:val="22"/>
          <w:szCs w:val="22"/>
        </w:rPr>
        <w:t xml:space="preserve"> wbrew tym instrukcjom</w:t>
      </w:r>
      <w:r w:rsidR="002A0C61" w:rsidRPr="00132E03">
        <w:rPr>
          <w:rFonts w:ascii="Palatino Linotype" w:hAnsi="Palatino Linotype"/>
          <w:sz w:val="22"/>
          <w:szCs w:val="22"/>
        </w:rPr>
        <w:t xml:space="preserve"> lub zaleceniom</w:t>
      </w:r>
      <w:r w:rsidR="000C597A" w:rsidRPr="00132E03">
        <w:rPr>
          <w:rFonts w:ascii="Palatino Linotype" w:hAnsi="Palatino Linotype"/>
          <w:sz w:val="22"/>
          <w:szCs w:val="22"/>
        </w:rPr>
        <w:t xml:space="preserve">. </w:t>
      </w:r>
      <w:r w:rsidRPr="00132E03">
        <w:rPr>
          <w:rFonts w:ascii="Palatino Linotype" w:hAnsi="Palatino Linotype"/>
          <w:sz w:val="22"/>
          <w:szCs w:val="22"/>
        </w:rPr>
        <w:t>Przetwarzający odpowiada za szkody spowodowane zastosowaniem lub niezastosowaniem właściwych środków bezpieczeństwa.</w:t>
      </w:r>
    </w:p>
    <w:p w14:paraId="5AFF529A" w14:textId="77777777" w:rsidR="009761EF"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odpowiada za działania i zaniechania osób, przy pomocy k</w:t>
      </w:r>
      <w:r w:rsidR="00FB43F5" w:rsidRPr="00132E03">
        <w:rPr>
          <w:rFonts w:ascii="Palatino Linotype" w:hAnsi="Palatino Linotype"/>
          <w:sz w:val="22"/>
          <w:szCs w:val="22"/>
        </w:rPr>
        <w:t>tórych będzie przetwarzał Dane oraz za podmioty, którym podpowierzył przetwarzanie Danych</w:t>
      </w:r>
      <w:r w:rsidRPr="00132E03">
        <w:rPr>
          <w:rFonts w:ascii="Palatino Linotype" w:hAnsi="Palatino Linotype"/>
          <w:sz w:val="22"/>
          <w:szCs w:val="22"/>
        </w:rPr>
        <w:t>, jak za działania lub zaniechania własne.</w:t>
      </w:r>
    </w:p>
    <w:p w14:paraId="6F8D4866" w14:textId="187A8D69" w:rsidR="007B68E1"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naruszenia przez </w:t>
      </w:r>
      <w:r w:rsidR="004445BC" w:rsidRPr="00132E03">
        <w:rPr>
          <w:rFonts w:ascii="Palatino Linotype" w:hAnsi="Palatino Linotype"/>
          <w:sz w:val="22"/>
          <w:szCs w:val="22"/>
        </w:rPr>
        <w:t>Przetwarzającego</w:t>
      </w:r>
      <w:r w:rsidRPr="00132E03">
        <w:rPr>
          <w:rFonts w:ascii="Palatino Linotype" w:hAnsi="Palatino Linotype"/>
          <w:sz w:val="22"/>
          <w:szCs w:val="22"/>
        </w:rPr>
        <w:t xml:space="preserve"> lub </w:t>
      </w:r>
      <w:r w:rsidR="00203ECE"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 xml:space="preserve"> zasad ochrony Danych</w:t>
      </w:r>
      <w:r w:rsidR="00071482" w:rsidRPr="00132E03">
        <w:rPr>
          <w:rFonts w:ascii="Palatino Linotype" w:hAnsi="Palatino Linotype"/>
          <w:sz w:val="22"/>
          <w:szCs w:val="22"/>
        </w:rPr>
        <w:t xml:space="preserve"> lub obowiązków wynikających z RODO</w:t>
      </w:r>
      <w:r w:rsidR="00E31EFB" w:rsidRPr="00132E03">
        <w:rPr>
          <w:rFonts w:ascii="Palatino Linotype" w:hAnsi="Palatino Linotype"/>
          <w:sz w:val="22"/>
          <w:szCs w:val="22"/>
        </w:rPr>
        <w:t xml:space="preserve"> lub Umowy</w:t>
      </w:r>
      <w:r w:rsidRPr="00132E03">
        <w:rPr>
          <w:rFonts w:ascii="Palatino Linotype" w:hAnsi="Palatino Linotype"/>
          <w:sz w:val="22"/>
          <w:szCs w:val="22"/>
        </w:rPr>
        <w:t xml:space="preserve">, </w:t>
      </w:r>
      <w:r w:rsidR="0063265E" w:rsidRPr="00132E03">
        <w:rPr>
          <w:rFonts w:ascii="Palatino Linotype" w:hAnsi="Palatino Linotype"/>
          <w:sz w:val="22"/>
          <w:szCs w:val="22"/>
        </w:rPr>
        <w:t xml:space="preserve">Przetwarzający </w:t>
      </w:r>
      <w:r w:rsidR="00156385" w:rsidRPr="00132E03">
        <w:rPr>
          <w:rFonts w:ascii="Palatino Linotype" w:hAnsi="Palatino Linotype"/>
          <w:sz w:val="22"/>
          <w:szCs w:val="22"/>
        </w:rPr>
        <w:t xml:space="preserve">bezwarunkowo oraz </w:t>
      </w:r>
      <w:r w:rsidR="0063265E" w:rsidRPr="00132E03">
        <w:rPr>
          <w:rFonts w:ascii="Palatino Linotype" w:hAnsi="Palatino Linotype"/>
          <w:sz w:val="22"/>
          <w:szCs w:val="22"/>
        </w:rPr>
        <w:t>niezwłocznie zwróci Administratorowi na jego żądanie</w:t>
      </w:r>
      <w:r w:rsidR="007B68E1" w:rsidRPr="00132E03">
        <w:rPr>
          <w:rFonts w:ascii="Palatino Linotype" w:hAnsi="Palatino Linotype"/>
          <w:sz w:val="22"/>
          <w:szCs w:val="22"/>
        </w:rPr>
        <w:t>:</w:t>
      </w:r>
    </w:p>
    <w:p w14:paraId="06E4F6B8" w14:textId="77777777" w:rsidR="00DD081C" w:rsidRPr="00132E03" w:rsidRDefault="007B68E1"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wszelkie koszty</w:t>
      </w:r>
      <w:r w:rsidR="00C5563A" w:rsidRPr="00132E03">
        <w:rPr>
          <w:rFonts w:ascii="Palatino Linotype" w:hAnsi="Palatino Linotype"/>
          <w:sz w:val="22"/>
          <w:szCs w:val="22"/>
        </w:rPr>
        <w:t xml:space="preserve"> proces</w:t>
      </w:r>
      <w:r w:rsidR="009F0C23" w:rsidRPr="00132E03">
        <w:rPr>
          <w:rFonts w:ascii="Palatino Linotype" w:hAnsi="Palatino Linotype"/>
          <w:sz w:val="22"/>
          <w:szCs w:val="22"/>
        </w:rPr>
        <w:t>u</w:t>
      </w:r>
      <w:r w:rsidR="00C5563A" w:rsidRPr="00132E03">
        <w:rPr>
          <w:rFonts w:ascii="Palatino Linotype" w:hAnsi="Palatino Linotype"/>
          <w:sz w:val="22"/>
          <w:szCs w:val="22"/>
        </w:rPr>
        <w:t>,</w:t>
      </w:r>
      <w:r w:rsidR="00D66462" w:rsidRPr="00132E03">
        <w:rPr>
          <w:rFonts w:ascii="Palatino Linotype" w:hAnsi="Palatino Linotype"/>
          <w:sz w:val="22"/>
          <w:szCs w:val="22"/>
        </w:rPr>
        <w:t xml:space="preserve"> zastępstwa procesowego i </w:t>
      </w:r>
      <w:r w:rsidR="002777D5" w:rsidRPr="00132E03">
        <w:rPr>
          <w:rFonts w:ascii="Palatino Linotype" w:hAnsi="Palatino Linotype"/>
          <w:sz w:val="22"/>
          <w:szCs w:val="22"/>
        </w:rPr>
        <w:t>odszkodowania zasądzone</w:t>
      </w:r>
      <w:r w:rsidR="00D66462" w:rsidRPr="00132E03">
        <w:rPr>
          <w:rFonts w:ascii="Palatino Linotype" w:hAnsi="Palatino Linotype"/>
          <w:sz w:val="22"/>
          <w:szCs w:val="22"/>
        </w:rPr>
        <w:t xml:space="preserve"> na rzecz osób, których Da</w:t>
      </w:r>
      <w:r w:rsidR="00DD081C" w:rsidRPr="00132E03">
        <w:rPr>
          <w:rFonts w:ascii="Palatino Linotype" w:hAnsi="Palatino Linotype"/>
          <w:sz w:val="22"/>
          <w:szCs w:val="22"/>
        </w:rPr>
        <w:t>nych dotyczyło naruszenie;</w:t>
      </w:r>
    </w:p>
    <w:p w14:paraId="2B3D3876" w14:textId="07169ADC" w:rsidR="007B68E1" w:rsidRPr="00132E03" w:rsidRDefault="00931637"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nałożone</w:t>
      </w:r>
      <w:r w:rsidR="00D66462" w:rsidRPr="00132E03">
        <w:rPr>
          <w:rFonts w:ascii="Palatino Linotype" w:hAnsi="Palatino Linotype"/>
          <w:sz w:val="22"/>
          <w:szCs w:val="22"/>
        </w:rPr>
        <w:t xml:space="preserve"> przez uprawnione organy kar</w:t>
      </w:r>
      <w:r w:rsidR="004C1CCD" w:rsidRPr="00132E03">
        <w:rPr>
          <w:rFonts w:ascii="Palatino Linotype" w:hAnsi="Palatino Linotype"/>
          <w:sz w:val="22"/>
          <w:szCs w:val="22"/>
        </w:rPr>
        <w:t>y finansow</w:t>
      </w:r>
      <w:r w:rsidR="00410070" w:rsidRPr="00132E03">
        <w:rPr>
          <w:rFonts w:ascii="Palatino Linotype" w:hAnsi="Palatino Linotype"/>
          <w:sz w:val="22"/>
          <w:szCs w:val="22"/>
        </w:rPr>
        <w:t>e</w:t>
      </w:r>
      <w:r w:rsidR="00656747" w:rsidRPr="00132E03">
        <w:rPr>
          <w:rFonts w:ascii="Palatino Linotype" w:hAnsi="Palatino Linotype"/>
          <w:sz w:val="22"/>
          <w:szCs w:val="22"/>
        </w:rPr>
        <w:t xml:space="preserve"> na Administratora</w:t>
      </w:r>
      <w:r w:rsidR="003A2CAC" w:rsidRPr="00132E03">
        <w:rPr>
          <w:rFonts w:ascii="Palatino Linotype" w:hAnsi="Palatino Linotype"/>
          <w:sz w:val="22"/>
          <w:szCs w:val="22"/>
        </w:rPr>
        <w:t xml:space="preserve"> </w:t>
      </w:r>
      <w:r w:rsidR="000971F0" w:rsidRPr="00132E03">
        <w:rPr>
          <w:rFonts w:ascii="Palatino Linotype" w:hAnsi="Palatino Linotype"/>
          <w:sz w:val="22"/>
          <w:szCs w:val="22"/>
        </w:rPr>
        <w:br/>
      </w:r>
      <w:r w:rsidR="003A2CAC" w:rsidRPr="00132E03">
        <w:rPr>
          <w:rFonts w:ascii="Palatino Linotype" w:hAnsi="Palatino Linotype"/>
          <w:sz w:val="22"/>
          <w:szCs w:val="22"/>
        </w:rPr>
        <w:t xml:space="preserve">w związku ze stwierdzonymi naruszeniami w zakresie zasad ochrony Danych wynikających z powszechnie obowiązujących przepisów prawa (w tym </w:t>
      </w:r>
      <w:r w:rsidR="000971F0" w:rsidRPr="00132E03">
        <w:rPr>
          <w:rFonts w:ascii="Palatino Linotype" w:hAnsi="Palatino Linotype"/>
          <w:sz w:val="22"/>
          <w:szCs w:val="22"/>
        </w:rPr>
        <w:br/>
      </w:r>
      <w:r w:rsidR="003A2CAC" w:rsidRPr="00132E03">
        <w:rPr>
          <w:rFonts w:ascii="Palatino Linotype" w:hAnsi="Palatino Linotype"/>
          <w:sz w:val="22"/>
          <w:szCs w:val="22"/>
        </w:rPr>
        <w:t>z RODO)</w:t>
      </w:r>
      <w:r w:rsidR="0014131D" w:rsidRPr="00132E03">
        <w:rPr>
          <w:rFonts w:ascii="Palatino Linotype" w:hAnsi="Palatino Linotype"/>
          <w:sz w:val="22"/>
          <w:szCs w:val="22"/>
        </w:rPr>
        <w:t>;</w:t>
      </w:r>
    </w:p>
    <w:p w14:paraId="398F0C59" w14:textId="06CDB397" w:rsidR="0014131D" w:rsidRPr="00132E03" w:rsidRDefault="0014131D" w:rsidP="00DE7B33">
      <w:pPr>
        <w:spacing w:after="120"/>
        <w:ind w:left="425"/>
        <w:jc w:val="both"/>
        <w:rPr>
          <w:rFonts w:ascii="Palatino Linotype" w:hAnsi="Palatino Linotype"/>
          <w:sz w:val="22"/>
          <w:szCs w:val="22"/>
        </w:rPr>
      </w:pPr>
      <w:r w:rsidRPr="00132E03">
        <w:rPr>
          <w:rFonts w:ascii="Palatino Linotype" w:hAnsi="Palatino Linotype"/>
          <w:sz w:val="22"/>
          <w:szCs w:val="22"/>
        </w:rPr>
        <w:t>niezależnie od ich wysokości oraz daty wymagalności.</w:t>
      </w:r>
    </w:p>
    <w:p w14:paraId="6A6CFD2E" w14:textId="55D0DAAC" w:rsidR="00FF4233" w:rsidRPr="00132E0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sidRPr="00132E03">
        <w:rPr>
          <w:rFonts w:ascii="Palatino Linotype" w:hAnsi="Palatino Linotype"/>
          <w:sz w:val="22"/>
          <w:szCs w:val="22"/>
        </w:rPr>
        <w:lastRenderedPageBreak/>
        <w:t>Obowiązek zapłaty</w:t>
      </w:r>
      <w:r w:rsidR="00FF4233" w:rsidRPr="00132E03">
        <w:rPr>
          <w:rFonts w:ascii="Palatino Linotype" w:hAnsi="Palatino Linotype"/>
          <w:sz w:val="22"/>
          <w:szCs w:val="22"/>
        </w:rPr>
        <w:t xml:space="preserve"> kwot</w:t>
      </w:r>
      <w:r w:rsidRPr="00132E03">
        <w:rPr>
          <w:rFonts w:ascii="Palatino Linotype" w:hAnsi="Palatino Linotype"/>
          <w:sz w:val="22"/>
          <w:szCs w:val="22"/>
        </w:rPr>
        <w:t xml:space="preserve">, o których mowa w § 8 ust. </w:t>
      </w:r>
      <w:r w:rsidR="00C358B3" w:rsidRPr="00132E03">
        <w:rPr>
          <w:rFonts w:ascii="Palatino Linotype" w:hAnsi="Palatino Linotype"/>
          <w:sz w:val="22"/>
          <w:szCs w:val="22"/>
        </w:rPr>
        <w:t>3</w:t>
      </w:r>
      <w:r w:rsidRPr="00132E03">
        <w:rPr>
          <w:rFonts w:ascii="Palatino Linotype" w:hAnsi="Palatino Linotype"/>
          <w:sz w:val="22"/>
          <w:szCs w:val="22"/>
        </w:rPr>
        <w:t>, ciąży na Przetwarzającym również po wygaśnięciu Umo</w:t>
      </w:r>
      <w:r w:rsidR="000A3713" w:rsidRPr="00132E03">
        <w:rPr>
          <w:rFonts w:ascii="Palatino Linotype" w:hAnsi="Palatino Linotype"/>
          <w:sz w:val="22"/>
          <w:szCs w:val="22"/>
        </w:rPr>
        <w:t>wy.</w:t>
      </w:r>
    </w:p>
    <w:p w14:paraId="492800F7" w14:textId="29C13C15" w:rsidR="00D66462"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 wyniku zmiany stanu prawnego na Przetwarzającym będą ciążyć dalej idące obowiązki związane z przetwarzaniem </w:t>
      </w:r>
      <w:r w:rsidR="00D37087" w:rsidRPr="00132E03">
        <w:rPr>
          <w:rFonts w:ascii="Palatino Linotype" w:hAnsi="Palatino Linotype"/>
          <w:sz w:val="22"/>
          <w:szCs w:val="22"/>
        </w:rPr>
        <w:t>Danych</w:t>
      </w:r>
      <w:r w:rsidRPr="00132E03">
        <w:rPr>
          <w:rFonts w:ascii="Palatino Linotype" w:hAnsi="Palatino Linotype"/>
          <w:sz w:val="22"/>
          <w:szCs w:val="22"/>
        </w:rPr>
        <w:t xml:space="preserve"> niż te, które wynikają z Umowy, Przetwarzający zobowiązuje się takie obowiązki wypełniać, bez potrzeby zmiany Umowy.</w:t>
      </w:r>
    </w:p>
    <w:p w14:paraId="1C442EF3" w14:textId="77777777" w:rsidR="0046424C" w:rsidRPr="00132E03" w:rsidRDefault="0046424C" w:rsidP="005D3BB9">
      <w:pPr>
        <w:rPr>
          <w:rFonts w:ascii="Palatino Linotype" w:hAnsi="Palatino Linotype"/>
          <w:sz w:val="22"/>
          <w:szCs w:val="22"/>
        </w:rPr>
      </w:pPr>
    </w:p>
    <w:p w14:paraId="1EB9F181" w14:textId="6DB1313C"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9</w:t>
      </w:r>
    </w:p>
    <w:p w14:paraId="5E72994F" w14:textId="46DB3CBB"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xml:space="preserve">Czas trwania powierzenia i wypowiedzenie </w:t>
      </w:r>
      <w:r w:rsidR="00EA55AE" w:rsidRPr="00132E03">
        <w:rPr>
          <w:rFonts w:ascii="Palatino Linotype" w:hAnsi="Palatino Linotype"/>
          <w:b/>
          <w:sz w:val="22"/>
          <w:szCs w:val="22"/>
        </w:rPr>
        <w:t>Umowy</w:t>
      </w:r>
    </w:p>
    <w:p w14:paraId="41BACB39" w14:textId="77777777" w:rsidR="005D3BB9" w:rsidRPr="00132E03" w:rsidRDefault="005D3BB9" w:rsidP="005D3BB9">
      <w:pPr>
        <w:jc w:val="both"/>
        <w:rPr>
          <w:rFonts w:ascii="Palatino Linotype" w:hAnsi="Palatino Linotype"/>
          <w:b/>
          <w:sz w:val="22"/>
          <w:szCs w:val="22"/>
        </w:rPr>
      </w:pPr>
    </w:p>
    <w:p w14:paraId="6B6F4BA4" w14:textId="77777777" w:rsidR="00681FA5"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Powierzenie </w:t>
      </w:r>
      <w:r w:rsidR="001A2C9A" w:rsidRPr="00132E03">
        <w:rPr>
          <w:rFonts w:ascii="Palatino Linotype" w:hAnsi="Palatino Linotype"/>
          <w:sz w:val="22"/>
          <w:szCs w:val="22"/>
        </w:rPr>
        <w:t xml:space="preserve">przetwarzania </w:t>
      </w:r>
      <w:r w:rsidRPr="00132E03">
        <w:rPr>
          <w:rFonts w:ascii="Palatino Linotype" w:hAnsi="Palatino Linotype"/>
          <w:sz w:val="22"/>
          <w:szCs w:val="22"/>
        </w:rPr>
        <w:t>Danych trwa przez czas obowiązywania Umowy Podstawowej. W celu uniknięcia wątpliwości, rozwiązanie Umowy Podstawowej skutkuje rozwiązaniem Umowy.</w:t>
      </w:r>
    </w:p>
    <w:p w14:paraId="52F9249E" w14:textId="77777777" w:rsidR="00F71322"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Po zakończeniu tr</w:t>
      </w:r>
      <w:r w:rsidR="00CB6011" w:rsidRPr="00132E03">
        <w:rPr>
          <w:rFonts w:ascii="Palatino Linotype" w:hAnsi="Palatino Linotype"/>
          <w:sz w:val="22"/>
          <w:szCs w:val="22"/>
        </w:rPr>
        <w:t xml:space="preserve">wania Umowy </w:t>
      </w:r>
      <w:r w:rsidRPr="00132E03">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14:paraId="72B762FE" w14:textId="77777777" w:rsidR="00277770"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przesyła Administratorowi pisemne po</w:t>
      </w:r>
      <w:r w:rsidR="00974462" w:rsidRPr="00132E03">
        <w:rPr>
          <w:rFonts w:ascii="Palatino Linotype" w:hAnsi="Palatino Linotype"/>
          <w:sz w:val="22"/>
          <w:szCs w:val="22"/>
        </w:rPr>
        <w:t>twierdzenie zniszczenia Danych.</w:t>
      </w:r>
    </w:p>
    <w:p w14:paraId="1B4442EF" w14:textId="77777777" w:rsidR="0036041A"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W p</w:t>
      </w:r>
      <w:r w:rsidR="006A19E1" w:rsidRPr="00132E03">
        <w:rPr>
          <w:rFonts w:ascii="Palatino Linotype" w:hAnsi="Palatino Linotype"/>
          <w:sz w:val="22"/>
          <w:szCs w:val="22"/>
        </w:rPr>
        <w:t xml:space="preserve">rzypadku naruszenia przez </w:t>
      </w:r>
      <w:r w:rsidR="007A3152" w:rsidRPr="00132E03">
        <w:rPr>
          <w:rFonts w:ascii="Palatino Linotype" w:hAnsi="Palatino Linotype"/>
          <w:sz w:val="22"/>
          <w:szCs w:val="22"/>
        </w:rPr>
        <w:t>Przetwarzającego</w:t>
      </w:r>
      <w:r w:rsidRPr="00132E03">
        <w:rPr>
          <w:rFonts w:ascii="Palatino Linotype" w:hAnsi="Palatino Linotype"/>
          <w:sz w:val="22"/>
          <w:szCs w:val="22"/>
        </w:rPr>
        <w:t xml:space="preserve"> któregokolwiek z postanowień Umowy, Administrator jest uprawniony do rozwiązania Umowy w trybie natychmiastowym</w:t>
      </w:r>
      <w:r w:rsidR="00417725" w:rsidRPr="00132E03">
        <w:rPr>
          <w:rFonts w:ascii="Palatino Linotype" w:hAnsi="Palatino Linotype"/>
          <w:sz w:val="22"/>
          <w:szCs w:val="22"/>
        </w:rPr>
        <w:t>.</w:t>
      </w:r>
    </w:p>
    <w:p w14:paraId="64F6C85E" w14:textId="782A36A6" w:rsidR="00D66462" w:rsidRPr="00132E03" w:rsidRDefault="00D66462" w:rsidP="00645985">
      <w:pPr>
        <w:pStyle w:val="Akapitzlist"/>
        <w:numPr>
          <w:ilvl w:val="0"/>
          <w:numId w:val="28"/>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podpowierzenia przetwarzania Danych </w:t>
      </w:r>
      <w:r w:rsidR="0036041A" w:rsidRPr="00132E03">
        <w:rPr>
          <w:rFonts w:ascii="Palatino Linotype" w:hAnsi="Palatino Linotype"/>
          <w:sz w:val="22"/>
          <w:szCs w:val="22"/>
        </w:rPr>
        <w:t>innemu podmiotowi</w:t>
      </w:r>
      <w:r w:rsidR="003069F8" w:rsidRPr="00132E03">
        <w:rPr>
          <w:rFonts w:ascii="Palatino Linotype" w:hAnsi="Palatino Linotype"/>
          <w:sz w:val="22"/>
          <w:szCs w:val="22"/>
        </w:rPr>
        <w:t xml:space="preserve">, </w:t>
      </w:r>
      <w:r w:rsidRPr="00132E03">
        <w:rPr>
          <w:rFonts w:ascii="Palatino Linotype" w:hAnsi="Palatino Linotype"/>
          <w:sz w:val="22"/>
          <w:szCs w:val="22"/>
        </w:rPr>
        <w:t xml:space="preserve">Przetwarzający zobowiązuje się do zawarcia w umowach z </w:t>
      </w:r>
      <w:r w:rsidR="00B14414" w:rsidRPr="00132E03">
        <w:rPr>
          <w:rFonts w:ascii="Palatino Linotype" w:hAnsi="Palatino Linotype"/>
          <w:sz w:val="22"/>
          <w:szCs w:val="22"/>
        </w:rPr>
        <w:t>tymi podmiotami</w:t>
      </w:r>
      <w:r w:rsidRPr="00132E03">
        <w:rPr>
          <w:rFonts w:ascii="Palatino Linotype" w:hAnsi="Palatino Linotype"/>
          <w:sz w:val="22"/>
          <w:szCs w:val="22"/>
        </w:rPr>
        <w:t xml:space="preserve"> postanowień, zgodni</w:t>
      </w:r>
      <w:r w:rsidR="00553906" w:rsidRPr="00132E03">
        <w:rPr>
          <w:rFonts w:ascii="Palatino Linotype" w:hAnsi="Palatino Linotype"/>
          <w:sz w:val="22"/>
          <w:szCs w:val="22"/>
        </w:rPr>
        <w:t>e z którymi umowy podpowierzenia</w:t>
      </w:r>
      <w:r w:rsidR="00C5047A" w:rsidRPr="00132E03">
        <w:rPr>
          <w:rFonts w:ascii="Palatino Linotype" w:hAnsi="Palatino Linotype"/>
          <w:sz w:val="22"/>
          <w:szCs w:val="22"/>
        </w:rPr>
        <w:t xml:space="preserve"> przetwarzania</w:t>
      </w:r>
      <w:r w:rsidRPr="00132E03">
        <w:rPr>
          <w:rFonts w:ascii="Palatino Linotype" w:hAnsi="Palatino Linotype"/>
          <w:sz w:val="22"/>
          <w:szCs w:val="22"/>
        </w:rPr>
        <w:t xml:space="preserve"> Danych będą ulegały auto</w:t>
      </w:r>
      <w:r w:rsidR="00672046" w:rsidRPr="00132E03">
        <w:rPr>
          <w:rFonts w:ascii="Palatino Linotype" w:hAnsi="Palatino Linotype"/>
          <w:sz w:val="22"/>
          <w:szCs w:val="22"/>
        </w:rPr>
        <w:t xml:space="preserve">matycznemu rozwiązaniu w razie wygaśnięcia </w:t>
      </w:r>
      <w:r w:rsidRPr="00132E03">
        <w:rPr>
          <w:rFonts w:ascii="Palatino Linotype" w:hAnsi="Palatino Linotype"/>
          <w:sz w:val="22"/>
          <w:szCs w:val="22"/>
        </w:rPr>
        <w:t>Umowy.</w:t>
      </w:r>
    </w:p>
    <w:p w14:paraId="62FDC65F" w14:textId="77777777" w:rsidR="00A95133" w:rsidRPr="00132E03" w:rsidRDefault="00A95133" w:rsidP="00A95133">
      <w:pPr>
        <w:jc w:val="both"/>
        <w:rPr>
          <w:rFonts w:ascii="Palatino Linotype" w:hAnsi="Palatino Linotype"/>
          <w:sz w:val="22"/>
          <w:szCs w:val="22"/>
        </w:rPr>
      </w:pPr>
    </w:p>
    <w:p w14:paraId="3C212E6B" w14:textId="77777777" w:rsidR="000971F0" w:rsidRPr="00132E03" w:rsidRDefault="000971F0" w:rsidP="00A95133">
      <w:pPr>
        <w:jc w:val="both"/>
        <w:rPr>
          <w:rFonts w:ascii="Palatino Linotype" w:hAnsi="Palatino Linotype"/>
          <w:sz w:val="22"/>
          <w:szCs w:val="22"/>
        </w:rPr>
      </w:pPr>
    </w:p>
    <w:p w14:paraId="5CE37399" w14:textId="3E991976"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10</w:t>
      </w:r>
    </w:p>
    <w:p w14:paraId="1CD6941E" w14:textId="77777777"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Kontakt w zakresie wykonania Umowy</w:t>
      </w:r>
    </w:p>
    <w:p w14:paraId="6EFD0D13" w14:textId="77777777" w:rsidR="00A95133" w:rsidRPr="00132E03" w:rsidRDefault="00A95133" w:rsidP="00A95133">
      <w:pPr>
        <w:jc w:val="center"/>
        <w:rPr>
          <w:rFonts w:ascii="Palatino Linotype" w:eastAsia="Palatino Linotype" w:hAnsi="Palatino Linotype" w:cs="Palatino Linotype"/>
          <w:b/>
          <w:bCs/>
          <w:sz w:val="22"/>
          <w:szCs w:val="22"/>
        </w:rPr>
      </w:pPr>
    </w:p>
    <w:p w14:paraId="7CEB8B5C" w14:textId="275A9D92"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sz w:val="22"/>
          <w:szCs w:val="22"/>
        </w:rPr>
        <w:t xml:space="preserve">Ze </w:t>
      </w:r>
      <w:r w:rsidRPr="00132E03">
        <w:rPr>
          <w:rFonts w:ascii="Palatino Linotype" w:eastAsia="Palatino Linotype" w:hAnsi="Palatino Linotype" w:cs="Palatino Linotype"/>
          <w:color w:val="000000" w:themeColor="text1"/>
          <w:sz w:val="22"/>
          <w:szCs w:val="22"/>
        </w:rPr>
        <w:t xml:space="preserve">strony </w:t>
      </w:r>
      <w:r w:rsidR="00FD278D" w:rsidRPr="00132E03">
        <w:rPr>
          <w:rFonts w:ascii="Palatino Linotype" w:eastAsia="Palatino Linotype" w:hAnsi="Palatino Linotype" w:cs="Palatino Linotype"/>
          <w:color w:val="000000" w:themeColor="text1"/>
          <w:sz w:val="22"/>
          <w:szCs w:val="22"/>
        </w:rPr>
        <w:t>Administ</w:t>
      </w:r>
      <w:r w:rsidR="00D23988" w:rsidRPr="00132E03">
        <w:rPr>
          <w:rFonts w:ascii="Palatino Linotype" w:eastAsia="Palatino Linotype" w:hAnsi="Palatino Linotype" w:cs="Palatino Linotype"/>
          <w:color w:val="000000" w:themeColor="text1"/>
          <w:sz w:val="22"/>
          <w:szCs w:val="22"/>
        </w:rPr>
        <w:t>r</w:t>
      </w:r>
      <w:r w:rsidR="00FD278D" w:rsidRPr="00132E03">
        <w:rPr>
          <w:rFonts w:ascii="Palatino Linotype" w:eastAsia="Palatino Linotype" w:hAnsi="Palatino Linotype" w:cs="Palatino Linotype"/>
          <w:color w:val="000000" w:themeColor="text1"/>
          <w:sz w:val="22"/>
          <w:szCs w:val="22"/>
        </w:rPr>
        <w:t>atora</w:t>
      </w:r>
      <w:r w:rsidR="00E35839" w:rsidRPr="00132E03">
        <w:rPr>
          <w:rFonts w:ascii="Palatino Linotype" w:eastAsia="Palatino Linotype" w:hAnsi="Palatino Linotype" w:cs="Palatino Linotype"/>
          <w:color w:val="000000" w:themeColor="text1"/>
          <w:sz w:val="22"/>
          <w:szCs w:val="22"/>
        </w:rPr>
        <w:t xml:space="preserve"> osobą wyznaczoną do kontaktu</w:t>
      </w:r>
      <w:r w:rsidRPr="00132E03">
        <w:rPr>
          <w:rFonts w:ascii="Palatino Linotype" w:eastAsia="Palatino Linotype" w:hAnsi="Palatino Linotype" w:cs="Palatino Linotype"/>
          <w:color w:val="000000" w:themeColor="text1"/>
          <w:sz w:val="22"/>
          <w:szCs w:val="22"/>
        </w:rPr>
        <w:t xml:space="preserve"> w związku z realizacją Umowy</w:t>
      </w:r>
      <w:r w:rsidR="00F94D67" w:rsidRPr="00132E03">
        <w:rPr>
          <w:rFonts w:ascii="Palatino Linotype" w:eastAsia="Palatino Linotype" w:hAnsi="Palatino Linotype" w:cs="Palatino Linotype"/>
          <w:color w:val="000000" w:themeColor="text1"/>
          <w:sz w:val="22"/>
          <w:szCs w:val="22"/>
        </w:rPr>
        <w:t xml:space="preserve"> oraz wykonywaniem wskazanych w niej uprawnień i obowiązków</w:t>
      </w:r>
      <w:r w:rsidRPr="00132E03">
        <w:rPr>
          <w:rFonts w:ascii="Palatino Linotype" w:eastAsia="Palatino Linotype" w:hAnsi="Palatino Linotype" w:cs="Palatino Linotype"/>
          <w:color w:val="000000" w:themeColor="text1"/>
          <w:sz w:val="22"/>
          <w:szCs w:val="22"/>
        </w:rPr>
        <w:t xml:space="preserve"> jest:</w:t>
      </w:r>
    </w:p>
    <w:p w14:paraId="734E3331" w14:textId="0695E379" w:rsidR="00A95133" w:rsidRPr="00132E03"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Marian Zoła</w:t>
      </w:r>
      <w:r w:rsidR="00AB41BF" w:rsidRPr="00132E03">
        <w:rPr>
          <w:rFonts w:ascii="Palatino Linotype" w:hAnsi="Palatino Linotype"/>
          <w:sz w:val="22"/>
          <w:szCs w:val="22"/>
        </w:rPr>
        <w:t xml:space="preserve"> – Inspektor ochrony danych </w:t>
      </w:r>
      <w:r w:rsidRPr="00132E03">
        <w:rPr>
          <w:rFonts w:ascii="Palatino Linotype" w:hAnsi="Palatino Linotype"/>
          <w:sz w:val="22"/>
          <w:szCs w:val="22"/>
        </w:rPr>
        <w:t>Urzędu Miasta Krosna – iod@um.krosno.pl</w:t>
      </w:r>
    </w:p>
    <w:p w14:paraId="1A0ED8DD" w14:textId="3EC296EB"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color w:val="000000" w:themeColor="text1"/>
          <w:sz w:val="22"/>
          <w:szCs w:val="22"/>
        </w:rPr>
        <w:t xml:space="preserve">Ze strony </w:t>
      </w:r>
      <w:r w:rsidR="00DC280A" w:rsidRPr="00132E03">
        <w:rPr>
          <w:rFonts w:ascii="Palatino Linotype" w:eastAsia="Palatino Linotype" w:hAnsi="Palatino Linotype" w:cs="Palatino Linotype"/>
          <w:color w:val="000000" w:themeColor="text1"/>
          <w:sz w:val="22"/>
          <w:szCs w:val="22"/>
        </w:rPr>
        <w:t>Przetwarzającego</w:t>
      </w:r>
      <w:r w:rsidRPr="00132E03">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sidRPr="00132E03">
        <w:rPr>
          <w:rFonts w:ascii="Palatino Linotype" w:eastAsia="Palatino Linotype" w:hAnsi="Palatino Linotype" w:cs="Palatino Linotype"/>
          <w:color w:val="000000" w:themeColor="text1"/>
          <w:sz w:val="22"/>
          <w:szCs w:val="22"/>
        </w:rPr>
        <w:t xml:space="preserve">oraz wykonywaniem wskazanych w niej uprawnień i obowiązków </w:t>
      </w:r>
      <w:r w:rsidRPr="00132E03">
        <w:rPr>
          <w:rFonts w:ascii="Palatino Linotype" w:eastAsia="Palatino Linotype" w:hAnsi="Palatino Linotype" w:cs="Palatino Linotype"/>
          <w:color w:val="000000" w:themeColor="text1"/>
          <w:sz w:val="22"/>
          <w:szCs w:val="22"/>
        </w:rPr>
        <w:t>jest:</w:t>
      </w:r>
    </w:p>
    <w:p w14:paraId="46A245B7" w14:textId="74811B32" w:rsidR="00A95133" w:rsidRPr="00132E03" w:rsidRDefault="004D0919"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___________________________________________________________________</w:t>
      </w:r>
    </w:p>
    <w:p w14:paraId="37EEBD5D" w14:textId="21FE04F4" w:rsidR="00A95133" w:rsidRPr="00132E03" w:rsidRDefault="00A95133" w:rsidP="00A95133">
      <w:pPr>
        <w:pStyle w:val="Akapitzlist"/>
        <w:numPr>
          <w:ilvl w:val="0"/>
          <w:numId w:val="32"/>
        </w:numPr>
        <w:ind w:left="426" w:hanging="426"/>
        <w:jc w:val="both"/>
        <w:rPr>
          <w:rFonts w:ascii="Palatino Linotype" w:hAnsi="Palatino Linotype"/>
          <w:sz w:val="22"/>
          <w:szCs w:val="22"/>
        </w:rPr>
      </w:pPr>
      <w:r w:rsidRPr="00132E03">
        <w:rPr>
          <w:rFonts w:ascii="Palatino Linotype" w:eastAsia="Palatino Linotype" w:hAnsi="Palatino Linotype" w:cs="Palatino Linotype"/>
          <w:color w:val="000000" w:themeColor="text1"/>
          <w:sz w:val="22"/>
          <w:szCs w:val="22"/>
        </w:rPr>
        <w:t xml:space="preserve">W przypadku zmiany osób lub ich </w:t>
      </w:r>
      <w:r w:rsidR="00A04F44" w:rsidRPr="00132E03">
        <w:rPr>
          <w:rFonts w:ascii="Palatino Linotype" w:eastAsia="Palatino Linotype" w:hAnsi="Palatino Linotype" w:cs="Palatino Linotype"/>
          <w:color w:val="000000" w:themeColor="text1"/>
          <w:sz w:val="22"/>
          <w:szCs w:val="22"/>
        </w:rPr>
        <w:t>danych wskazanych w § 10</w:t>
      </w:r>
      <w:r w:rsidRPr="00132E03">
        <w:rPr>
          <w:rFonts w:ascii="Palatino Linotype" w:eastAsia="Palatino Linotype" w:hAnsi="Palatino Linotype" w:cs="Palatino Linotype"/>
          <w:color w:val="000000" w:themeColor="text1"/>
          <w:sz w:val="22"/>
          <w:szCs w:val="22"/>
        </w:rPr>
        <w:t xml:space="preserve"> ust. 1-2 Umowy, Strona, u której doszło do zmiany,</w:t>
      </w:r>
      <w:r w:rsidRPr="00132E03">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sidRPr="00132E03">
        <w:rPr>
          <w:rFonts w:ascii="Palatino Linotype" w:eastAsia="Palatino Linotype" w:hAnsi="Palatino Linotype" w:cs="Palatino Linotype"/>
          <w:sz w:val="22"/>
          <w:szCs w:val="22"/>
        </w:rPr>
        <w:t>.</w:t>
      </w:r>
    </w:p>
    <w:p w14:paraId="2910B665" w14:textId="77777777" w:rsidR="000971F0" w:rsidRPr="00132E03" w:rsidRDefault="000971F0" w:rsidP="000971F0">
      <w:pPr>
        <w:pStyle w:val="Akapitzlist"/>
        <w:ind w:left="426"/>
        <w:jc w:val="both"/>
        <w:rPr>
          <w:rFonts w:ascii="Palatino Linotype" w:hAnsi="Palatino Linotype"/>
          <w:sz w:val="22"/>
          <w:szCs w:val="22"/>
        </w:rPr>
      </w:pPr>
    </w:p>
    <w:p w14:paraId="093FA305" w14:textId="77777777" w:rsidR="000971F0" w:rsidRPr="00132E03" w:rsidRDefault="000971F0" w:rsidP="000971F0">
      <w:pPr>
        <w:pStyle w:val="Akapitzlist"/>
        <w:ind w:left="426"/>
        <w:jc w:val="both"/>
        <w:rPr>
          <w:rFonts w:ascii="Palatino Linotype" w:hAnsi="Palatino Linotype"/>
          <w:sz w:val="22"/>
          <w:szCs w:val="22"/>
        </w:rPr>
      </w:pPr>
    </w:p>
    <w:p w14:paraId="2676F1A6" w14:textId="77777777" w:rsidR="000971F0" w:rsidRPr="00132E03" w:rsidRDefault="000971F0" w:rsidP="00132E03">
      <w:pPr>
        <w:jc w:val="both"/>
        <w:rPr>
          <w:rFonts w:ascii="Palatino Linotype" w:hAnsi="Palatino Linotype"/>
          <w:sz w:val="22"/>
          <w:szCs w:val="22"/>
        </w:rPr>
      </w:pPr>
    </w:p>
    <w:p w14:paraId="08CC48AA" w14:textId="41B2CD70"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lastRenderedPageBreak/>
        <w:t>§ 11</w:t>
      </w:r>
    </w:p>
    <w:p w14:paraId="200C5CA7" w14:textId="77777777"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Klauzula salwatoryjna</w:t>
      </w:r>
    </w:p>
    <w:p w14:paraId="154B43AB" w14:textId="77777777" w:rsidR="00645985" w:rsidRPr="00132E03" w:rsidRDefault="00645985" w:rsidP="00645985">
      <w:pPr>
        <w:jc w:val="center"/>
        <w:rPr>
          <w:rFonts w:ascii="Palatino Linotype" w:eastAsia="Palatino Linotype" w:hAnsi="Palatino Linotype" w:cs="Palatino Linotype"/>
          <w:b/>
          <w:bCs/>
          <w:sz w:val="22"/>
          <w:szCs w:val="22"/>
        </w:rPr>
      </w:pPr>
    </w:p>
    <w:p w14:paraId="73894524" w14:textId="77777777" w:rsidR="00D23BA4"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14:paraId="6A71B655" w14:textId="5A1DA354" w:rsidR="00D66462"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sidRPr="00132E03">
        <w:rPr>
          <w:rFonts w:ascii="Palatino Linotype" w:eastAsia="Palatino Linotype" w:hAnsi="Palatino Linotype" w:cs="Palatino Linotype"/>
          <w:sz w:val="22"/>
          <w:szCs w:val="22"/>
        </w:rPr>
        <w:t xml:space="preserve">a okoliczności wskazanych w § 11 </w:t>
      </w:r>
      <w:r w:rsidRPr="00132E03">
        <w:rPr>
          <w:rFonts w:ascii="Palatino Linotype" w:eastAsia="Palatino Linotype" w:hAnsi="Palatino Linotype" w:cs="Palatino Linotype"/>
          <w:sz w:val="22"/>
          <w:szCs w:val="22"/>
        </w:rPr>
        <w:t>ust. 1 Umowy.</w:t>
      </w:r>
    </w:p>
    <w:p w14:paraId="56187D8C" w14:textId="77777777" w:rsidR="00645985" w:rsidRPr="00132E03" w:rsidRDefault="00645985" w:rsidP="00645985">
      <w:pPr>
        <w:rPr>
          <w:rFonts w:ascii="Palatino Linotype" w:hAnsi="Palatino Linotype" w:cstheme="majorHAnsi"/>
          <w:b/>
          <w:sz w:val="22"/>
          <w:szCs w:val="22"/>
        </w:rPr>
      </w:pPr>
    </w:p>
    <w:p w14:paraId="276CC235" w14:textId="66DD627F" w:rsidR="00D66462" w:rsidRPr="00132E03" w:rsidRDefault="00645985" w:rsidP="00250E5B">
      <w:pPr>
        <w:jc w:val="center"/>
        <w:rPr>
          <w:rFonts w:ascii="Palatino Linotype" w:hAnsi="Palatino Linotype"/>
          <w:b/>
          <w:sz w:val="22"/>
          <w:szCs w:val="22"/>
        </w:rPr>
      </w:pPr>
      <w:r w:rsidRPr="00132E03">
        <w:rPr>
          <w:rFonts w:ascii="Palatino Linotype" w:hAnsi="Palatino Linotype"/>
          <w:b/>
          <w:sz w:val="22"/>
          <w:szCs w:val="22"/>
        </w:rPr>
        <w:t>§ 12</w:t>
      </w:r>
    </w:p>
    <w:p w14:paraId="1263313D" w14:textId="77777777" w:rsidR="00D66462" w:rsidRPr="00132E03" w:rsidRDefault="00D66462" w:rsidP="00250E5B">
      <w:pPr>
        <w:jc w:val="center"/>
        <w:rPr>
          <w:rFonts w:ascii="Palatino Linotype" w:hAnsi="Palatino Linotype"/>
          <w:b/>
          <w:sz w:val="22"/>
          <w:szCs w:val="22"/>
        </w:rPr>
      </w:pPr>
      <w:r w:rsidRPr="00132E03">
        <w:rPr>
          <w:rFonts w:ascii="Palatino Linotype" w:hAnsi="Palatino Linotype"/>
          <w:b/>
          <w:sz w:val="22"/>
          <w:szCs w:val="22"/>
        </w:rPr>
        <w:t>Postanowienia końcowe</w:t>
      </w:r>
    </w:p>
    <w:p w14:paraId="3A60D256" w14:textId="77777777" w:rsidR="00D17F7D" w:rsidRPr="00132E03" w:rsidRDefault="00D17F7D" w:rsidP="00F67D05">
      <w:pPr>
        <w:jc w:val="both"/>
        <w:rPr>
          <w:rFonts w:ascii="Palatino Linotype" w:hAnsi="Palatino Linotype"/>
          <w:sz w:val="22"/>
          <w:szCs w:val="22"/>
        </w:rPr>
      </w:pPr>
    </w:p>
    <w:p w14:paraId="23F959B9" w14:textId="0273544C" w:rsidR="00ED38DA"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Niniejsza Umowa stanowi całość uzgodnień między Stronami w zakresie ochrony </w:t>
      </w:r>
      <w:r w:rsidR="00225887" w:rsidRPr="00132E03">
        <w:rPr>
          <w:rFonts w:ascii="Palatino Linotype" w:hAnsi="Palatino Linotype"/>
          <w:sz w:val="22"/>
          <w:szCs w:val="22"/>
        </w:rPr>
        <w:t>Danych</w:t>
      </w:r>
      <w:r w:rsidRPr="00132E03">
        <w:rPr>
          <w:rFonts w:ascii="Palatino Linotype" w:hAnsi="Palatino Linotype"/>
          <w:sz w:val="22"/>
          <w:szCs w:val="22"/>
        </w:rPr>
        <w:t xml:space="preserve"> oraz zastępuje wszelkie dotychczasowe regulacje powierzenia przetwarzania danych osobowych obowiązujące pomiędzy Stronami</w:t>
      </w:r>
      <w:r w:rsidR="00E36394" w:rsidRPr="00132E03">
        <w:rPr>
          <w:rFonts w:ascii="Palatino Linotype" w:hAnsi="Palatino Linotype"/>
          <w:sz w:val="22"/>
          <w:szCs w:val="22"/>
        </w:rPr>
        <w:t>, niezależnie od sposobu ich poczynienia</w:t>
      </w:r>
      <w:r w:rsidRPr="00132E03">
        <w:rPr>
          <w:rFonts w:ascii="Palatino Linotype" w:hAnsi="Palatino Linotype"/>
          <w:sz w:val="22"/>
          <w:szCs w:val="22"/>
        </w:rPr>
        <w:t xml:space="preserve">. </w:t>
      </w:r>
    </w:p>
    <w:p w14:paraId="0D657305" w14:textId="64D9C287" w:rsidR="00E552A0" w:rsidRPr="00132E03"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Spory na tle realizacji Umowy Strony poddają pod rozstrzygnięcie sądu właściwego</w:t>
      </w:r>
      <w:r w:rsidR="001D4DF8" w:rsidRPr="00132E03">
        <w:rPr>
          <w:rFonts w:ascii="Palatino Linotype" w:hAnsi="Palatino Linotype"/>
          <w:sz w:val="22"/>
          <w:szCs w:val="22"/>
        </w:rPr>
        <w:t xml:space="preserve"> miejscowo</w:t>
      </w:r>
      <w:r w:rsidRPr="00132E03">
        <w:rPr>
          <w:rFonts w:ascii="Palatino Linotype" w:hAnsi="Palatino Linotype"/>
          <w:sz w:val="22"/>
          <w:szCs w:val="22"/>
        </w:rPr>
        <w:t xml:space="preserve"> dla siedziby </w:t>
      </w:r>
      <w:r w:rsidR="00895FD1" w:rsidRPr="00132E03">
        <w:rPr>
          <w:rFonts w:ascii="Palatino Linotype" w:hAnsi="Palatino Linotype"/>
          <w:sz w:val="22"/>
          <w:szCs w:val="22"/>
        </w:rPr>
        <w:t>Administratora.</w:t>
      </w:r>
    </w:p>
    <w:p w14:paraId="1978CA03" w14:textId="2C441F29" w:rsidR="004A4766"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Umowa wchodzi</w:t>
      </w:r>
      <w:r w:rsidR="00811A30" w:rsidRPr="00132E03">
        <w:rPr>
          <w:rFonts w:ascii="Palatino Linotype" w:hAnsi="Palatino Linotype"/>
          <w:sz w:val="22"/>
          <w:szCs w:val="22"/>
        </w:rPr>
        <w:t xml:space="preserve"> w życie z dniem </w:t>
      </w:r>
      <w:r w:rsidR="00947556" w:rsidRPr="00132E03">
        <w:rPr>
          <w:rFonts w:ascii="Palatino Linotype" w:hAnsi="Palatino Linotype"/>
          <w:sz w:val="22"/>
          <w:szCs w:val="22"/>
        </w:rPr>
        <w:t>jej zawarcia.</w:t>
      </w:r>
      <w:r w:rsidRPr="00132E03">
        <w:rPr>
          <w:rFonts w:ascii="Palatino Linotype" w:hAnsi="Palatino Linotype"/>
          <w:sz w:val="22"/>
          <w:szCs w:val="22"/>
        </w:rPr>
        <w:t xml:space="preserve"> </w:t>
      </w:r>
    </w:p>
    <w:p w14:paraId="7EE19078" w14:textId="77777777"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14:paraId="005B7381" w14:textId="5E21E96C"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14:paraId="028F3FAC" w14:textId="2983B0E4"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14:paraId="62563772" w14:textId="77777777" w:rsidR="0004559B" w:rsidRDefault="0004559B" w:rsidP="0004559B">
      <w:pPr>
        <w:jc w:val="both"/>
        <w:rPr>
          <w:rFonts w:ascii="Palatino Linotype" w:hAnsi="Palatino Linotype"/>
          <w:sz w:val="22"/>
          <w:szCs w:val="22"/>
        </w:rPr>
      </w:pPr>
    </w:p>
    <w:tbl>
      <w:tblPr>
        <w:tblStyle w:val="Tabela-Siatka"/>
        <w:tblW w:w="0" w:type="auto"/>
        <w:jc w:val="center"/>
        <w:tblLook w:val="04A0" w:firstRow="1" w:lastRow="0" w:firstColumn="1" w:lastColumn="0" w:noHBand="0" w:noVBand="1"/>
      </w:tblPr>
      <w:tblGrid>
        <w:gridCol w:w="4637"/>
        <w:gridCol w:w="4645"/>
      </w:tblGrid>
      <w:tr w:rsidR="0004559B" w:rsidRPr="00872AF3" w14:paraId="76BE30AA" w14:textId="77777777" w:rsidTr="0004559B">
        <w:trPr>
          <w:jc w:val="center"/>
        </w:trPr>
        <w:tc>
          <w:tcPr>
            <w:tcW w:w="9886" w:type="dxa"/>
            <w:gridSpan w:val="2"/>
            <w:shd w:val="clear" w:color="auto" w:fill="D9D9D9" w:themeFill="background1" w:themeFillShade="D9"/>
          </w:tcPr>
          <w:p w14:paraId="65011CE4" w14:textId="77777777"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14:paraId="3C873BAF" w14:textId="77777777" w:rsidTr="0004559B">
        <w:trPr>
          <w:jc w:val="center"/>
        </w:trPr>
        <w:tc>
          <w:tcPr>
            <w:tcW w:w="4943" w:type="dxa"/>
          </w:tcPr>
          <w:p w14:paraId="5EE086C1" w14:textId="77777777" w:rsidR="0004559B" w:rsidRDefault="0004559B" w:rsidP="00A61090">
            <w:pPr>
              <w:pBdr>
                <w:bottom w:val="single" w:sz="12" w:space="1" w:color="auto"/>
              </w:pBdr>
              <w:rPr>
                <w:rFonts w:ascii="Palatino Linotype" w:hAnsi="Palatino Linotype"/>
                <w:b/>
                <w:sz w:val="22"/>
                <w:szCs w:val="22"/>
              </w:rPr>
            </w:pPr>
          </w:p>
          <w:p w14:paraId="2D74C7D6" w14:textId="77777777" w:rsidR="00AE4971" w:rsidRDefault="00AE4971" w:rsidP="00A61090">
            <w:pPr>
              <w:pBdr>
                <w:bottom w:val="single" w:sz="12" w:space="1" w:color="auto"/>
              </w:pBdr>
              <w:rPr>
                <w:rFonts w:ascii="Palatino Linotype" w:hAnsi="Palatino Linotype"/>
                <w:b/>
                <w:sz w:val="22"/>
                <w:szCs w:val="22"/>
              </w:rPr>
            </w:pPr>
          </w:p>
          <w:p w14:paraId="74232831" w14:textId="77777777" w:rsidR="00AE4971" w:rsidRDefault="00AE4971" w:rsidP="00A61090">
            <w:pPr>
              <w:pBdr>
                <w:bottom w:val="single" w:sz="12" w:space="1" w:color="auto"/>
              </w:pBdr>
              <w:rPr>
                <w:rFonts w:ascii="Palatino Linotype" w:hAnsi="Palatino Linotype"/>
                <w:b/>
                <w:sz w:val="22"/>
                <w:szCs w:val="22"/>
              </w:rPr>
            </w:pPr>
          </w:p>
          <w:p w14:paraId="7221FE00" w14:textId="77777777" w:rsidR="00AE4971" w:rsidRPr="00A61090" w:rsidRDefault="00AE4971" w:rsidP="00A61090">
            <w:pPr>
              <w:pBdr>
                <w:bottom w:val="single" w:sz="12" w:space="1" w:color="auto"/>
              </w:pBdr>
              <w:rPr>
                <w:rFonts w:ascii="Palatino Linotype" w:hAnsi="Palatino Linotype"/>
                <w:b/>
                <w:sz w:val="22"/>
                <w:szCs w:val="22"/>
              </w:rPr>
            </w:pPr>
          </w:p>
          <w:p w14:paraId="6B45A19B" w14:textId="2ACDAF4A"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14:paraId="6955B7E2" w14:textId="77777777" w:rsidR="0004559B" w:rsidRPr="00A61090" w:rsidRDefault="0004559B" w:rsidP="00A61090">
            <w:pPr>
              <w:jc w:val="center"/>
              <w:rPr>
                <w:rFonts w:ascii="Palatino Linotype" w:hAnsi="Palatino Linotype"/>
                <w:b/>
                <w:sz w:val="22"/>
                <w:szCs w:val="22"/>
              </w:rPr>
            </w:pPr>
          </w:p>
          <w:p w14:paraId="187C4D9E" w14:textId="77777777" w:rsidR="0004559B" w:rsidRPr="00A61090" w:rsidRDefault="0004559B" w:rsidP="00A61090">
            <w:pPr>
              <w:jc w:val="center"/>
              <w:rPr>
                <w:rFonts w:ascii="Palatino Linotype" w:hAnsi="Palatino Linotype"/>
                <w:b/>
                <w:sz w:val="22"/>
                <w:szCs w:val="22"/>
              </w:rPr>
            </w:pPr>
          </w:p>
          <w:p w14:paraId="73BA6B2E" w14:textId="77777777" w:rsidR="0004559B" w:rsidRPr="00A61090" w:rsidRDefault="0004559B" w:rsidP="00A61090">
            <w:pPr>
              <w:jc w:val="center"/>
              <w:rPr>
                <w:rFonts w:ascii="Palatino Linotype" w:hAnsi="Palatino Linotype"/>
                <w:b/>
                <w:sz w:val="22"/>
                <w:szCs w:val="22"/>
              </w:rPr>
            </w:pPr>
          </w:p>
          <w:p w14:paraId="28F791C9" w14:textId="77777777" w:rsidR="000E70F5" w:rsidRPr="00A61090" w:rsidRDefault="000E70F5" w:rsidP="00A61090">
            <w:pPr>
              <w:pBdr>
                <w:bottom w:val="single" w:sz="12" w:space="1" w:color="auto"/>
              </w:pBdr>
              <w:jc w:val="center"/>
              <w:rPr>
                <w:rFonts w:ascii="Palatino Linotype" w:hAnsi="Palatino Linotype"/>
                <w:b/>
                <w:sz w:val="22"/>
                <w:szCs w:val="22"/>
              </w:rPr>
            </w:pPr>
          </w:p>
          <w:p w14:paraId="37290A91" w14:textId="60921D08"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14:paraId="4C77B5A9" w14:textId="1BF9DA96" w:rsidR="006002D8" w:rsidRPr="00250E5B" w:rsidRDefault="006002D8" w:rsidP="00250E5B">
      <w:pPr>
        <w:rPr>
          <w:rFonts w:ascii="Palatino Linotype" w:hAnsi="Palatino Linotype"/>
          <w:sz w:val="22"/>
          <w:szCs w:val="22"/>
        </w:rPr>
      </w:pPr>
    </w:p>
    <w:sectPr w:rsidR="006002D8" w:rsidRPr="00250E5B" w:rsidSect="00081BE4">
      <w:footerReference w:type="even"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F2409" w14:textId="77777777" w:rsidR="005F2B95" w:rsidRDefault="005F2B95" w:rsidP="00D90834">
      <w:r>
        <w:separator/>
      </w:r>
    </w:p>
  </w:endnote>
  <w:endnote w:type="continuationSeparator" w:id="0">
    <w:p w14:paraId="07E3C174" w14:textId="77777777" w:rsidR="005F2B95" w:rsidRDefault="005F2B95" w:rsidP="00D9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Calibri"/>
    <w:charset w:val="58"/>
    <w:family w:val="auto"/>
    <w:pitch w:val="variable"/>
    <w:sig w:usb0="E1000AEF" w:usb1="5000A1FF" w:usb2="00000000" w:usb3="00000000" w:csb0="000001B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032B" w14:textId="77777777" w:rsidR="00FF4233" w:rsidRDefault="00FF4233" w:rsidP="00D908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B9088C0" w14:textId="77777777" w:rsidR="00FF4233" w:rsidRDefault="00FF4233" w:rsidP="00D9083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39011"/>
      <w:docPartObj>
        <w:docPartGallery w:val="Page Numbers (Bottom of Page)"/>
        <w:docPartUnique/>
      </w:docPartObj>
    </w:sdtPr>
    <w:sdtEndPr/>
    <w:sdtContent>
      <w:sdt>
        <w:sdtPr>
          <w:id w:val="1728636285"/>
          <w:docPartObj>
            <w:docPartGallery w:val="Page Numbers (Top of Page)"/>
            <w:docPartUnique/>
          </w:docPartObj>
        </w:sdtPr>
        <w:sdtEndPr/>
        <w:sdtContent>
          <w:p w14:paraId="26EF7379" w14:textId="34634B9F" w:rsidR="001C3A75" w:rsidRDefault="001C3A75">
            <w:pPr>
              <w:pStyle w:val="Stopka"/>
              <w:jc w:val="center"/>
            </w:pPr>
            <w:r>
              <w:t xml:space="preserve">Strona </w:t>
            </w:r>
            <w:r>
              <w:rPr>
                <w:b/>
                <w:bCs/>
              </w:rPr>
              <w:fldChar w:fldCharType="begin"/>
            </w:r>
            <w:r>
              <w:rPr>
                <w:b/>
                <w:bCs/>
              </w:rPr>
              <w:instrText>PAGE</w:instrText>
            </w:r>
            <w:r>
              <w:rPr>
                <w:b/>
                <w:bCs/>
              </w:rPr>
              <w:fldChar w:fldCharType="separate"/>
            </w:r>
            <w:r w:rsidR="00DB6B5F">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DB6B5F">
              <w:rPr>
                <w:b/>
                <w:bCs/>
                <w:noProof/>
              </w:rPr>
              <w:t>10</w:t>
            </w:r>
            <w:r>
              <w:rPr>
                <w:b/>
                <w:bCs/>
              </w:rPr>
              <w:fldChar w:fldCharType="end"/>
            </w:r>
          </w:p>
        </w:sdtContent>
      </w:sdt>
    </w:sdtContent>
  </w:sdt>
  <w:p w14:paraId="4AD695E2" w14:textId="77777777" w:rsidR="00FF4233" w:rsidRDefault="00FF4233" w:rsidP="00D9083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48476" w14:textId="77777777" w:rsidR="005F2B95" w:rsidRDefault="005F2B95" w:rsidP="00D90834">
      <w:r>
        <w:separator/>
      </w:r>
    </w:p>
  </w:footnote>
  <w:footnote w:type="continuationSeparator" w:id="0">
    <w:p w14:paraId="2BAADA15" w14:textId="77777777" w:rsidR="005F2B95" w:rsidRDefault="005F2B95" w:rsidP="00D9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ED44" w14:textId="2ADC4427" w:rsidR="00452A5C" w:rsidRDefault="00452A5C">
    <w:pPr>
      <w:pStyle w:val="Nagwek"/>
    </w:pPr>
    <w:r>
      <w:tab/>
    </w:r>
    <w:r>
      <w:tab/>
    </w:r>
    <w:r w:rsidR="00012D6D">
      <w:t xml:space="preserve">Załącznik </w:t>
    </w:r>
    <w:r w:rsidR="00012D6D" w:rsidRPr="00132E03">
      <w:t>nr 5 –</w:t>
    </w:r>
    <w:r w:rsidR="00012D6D">
      <w:t xml:space="preserve"> </w:t>
    </w:r>
    <w:r>
      <w:t>W</w:t>
    </w:r>
    <w:r w:rsidR="00012D6D">
      <w:t>zór umowy powierzenia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4310A66"/>
    <w:multiLevelType w:val="hybridMultilevel"/>
    <w:tmpl w:val="950A3A2A"/>
    <w:numStyleLink w:val="Zaimportowanystyl18"/>
  </w:abstractNum>
  <w:abstractNum w:abstractNumId="14" w15:restartNumberingAfterBreak="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72D4106"/>
    <w:multiLevelType w:val="hybridMultilevel"/>
    <w:tmpl w:val="5C92DB8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13315"/>
    <w:multiLevelType w:val="hybridMultilevel"/>
    <w:tmpl w:val="54F0FBCC"/>
    <w:numStyleLink w:val="Zaimportowanystyl21"/>
  </w:abstractNum>
  <w:abstractNum w:abstractNumId="23" w15:restartNumberingAfterBreak="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15:restartNumberingAfterBreak="0">
    <w:nsid w:val="6725553B"/>
    <w:multiLevelType w:val="hybridMultilevel"/>
    <w:tmpl w:val="8CFAE7D0"/>
    <w:lvl w:ilvl="0" w:tplc="0A46757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12"/>
  </w:num>
  <w:num w:numId="4">
    <w:abstractNumId w:val="31"/>
  </w:num>
  <w:num w:numId="5">
    <w:abstractNumId w:val="3"/>
  </w:num>
  <w:num w:numId="6">
    <w:abstractNumId w:val="2"/>
  </w:num>
  <w:num w:numId="7">
    <w:abstractNumId w:val="0"/>
  </w:num>
  <w:num w:numId="8">
    <w:abstractNumId w:val="14"/>
  </w:num>
  <w:num w:numId="9">
    <w:abstractNumId w:val="37"/>
  </w:num>
  <w:num w:numId="10">
    <w:abstractNumId w:val="5"/>
  </w:num>
  <w:num w:numId="11">
    <w:abstractNumId w:val="20"/>
  </w:num>
  <w:num w:numId="12">
    <w:abstractNumId w:val="4"/>
  </w:num>
  <w:num w:numId="13">
    <w:abstractNumId w:val="33"/>
  </w:num>
  <w:num w:numId="14">
    <w:abstractNumId w:val="7"/>
  </w:num>
  <w:num w:numId="15">
    <w:abstractNumId w:val="19"/>
  </w:num>
  <w:num w:numId="16">
    <w:abstractNumId w:val="17"/>
  </w:num>
  <w:num w:numId="17">
    <w:abstractNumId w:val="24"/>
  </w:num>
  <w:num w:numId="18">
    <w:abstractNumId w:val="23"/>
  </w:num>
  <w:num w:numId="19">
    <w:abstractNumId w:val="10"/>
  </w:num>
  <w:num w:numId="20">
    <w:abstractNumId w:val="21"/>
  </w:num>
  <w:num w:numId="21">
    <w:abstractNumId w:val="6"/>
  </w:num>
  <w:num w:numId="22">
    <w:abstractNumId w:val="35"/>
  </w:num>
  <w:num w:numId="23">
    <w:abstractNumId w:val="18"/>
  </w:num>
  <w:num w:numId="24">
    <w:abstractNumId w:val="11"/>
  </w:num>
  <w:num w:numId="25">
    <w:abstractNumId w:val="16"/>
  </w:num>
  <w:num w:numId="26">
    <w:abstractNumId w:val="15"/>
  </w:num>
  <w:num w:numId="27">
    <w:abstractNumId w:val="29"/>
  </w:num>
  <w:num w:numId="28">
    <w:abstractNumId w:val="32"/>
  </w:num>
  <w:num w:numId="29">
    <w:abstractNumId w:val="25"/>
  </w:num>
  <w:num w:numId="30">
    <w:abstractNumId w:val="36"/>
  </w:num>
  <w:num w:numId="31">
    <w:abstractNumId w:val="13"/>
    <w:lvlOverride w:ilvl="0">
      <w:lvl w:ilvl="0" w:tplc="C2F831D4">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34"/>
  </w:num>
  <w:num w:numId="33">
    <w:abstractNumId w:val="1"/>
  </w:num>
  <w:num w:numId="34">
    <w:abstractNumId w:val="22"/>
    <w:lvlOverride w:ilvl="0">
      <w:lvl w:ilvl="0" w:tplc="F08A98BE">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9"/>
  </w:num>
  <w:num w:numId="37">
    <w:abstractNumId w:val="8"/>
  </w:num>
  <w:num w:numId="38">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44"/>
    <w:rsid w:val="00000D31"/>
    <w:rsid w:val="00012CD9"/>
    <w:rsid w:val="00012D6D"/>
    <w:rsid w:val="000136D6"/>
    <w:rsid w:val="00015ACB"/>
    <w:rsid w:val="00016958"/>
    <w:rsid w:val="00016E9D"/>
    <w:rsid w:val="00021098"/>
    <w:rsid w:val="0002558A"/>
    <w:rsid w:val="000269E0"/>
    <w:rsid w:val="00031CA3"/>
    <w:rsid w:val="00042109"/>
    <w:rsid w:val="0004333E"/>
    <w:rsid w:val="00043727"/>
    <w:rsid w:val="0004559B"/>
    <w:rsid w:val="00050319"/>
    <w:rsid w:val="00052E44"/>
    <w:rsid w:val="00053EE3"/>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971F0"/>
    <w:rsid w:val="000A08D3"/>
    <w:rsid w:val="000A3713"/>
    <w:rsid w:val="000B2EA1"/>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A5B"/>
    <w:rsid w:val="00103ED1"/>
    <w:rsid w:val="001156A5"/>
    <w:rsid w:val="00115BE3"/>
    <w:rsid w:val="00116DCD"/>
    <w:rsid w:val="00124EEF"/>
    <w:rsid w:val="00125E34"/>
    <w:rsid w:val="00131840"/>
    <w:rsid w:val="00132D8B"/>
    <w:rsid w:val="00132E03"/>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531D"/>
    <w:rsid w:val="001A69C5"/>
    <w:rsid w:val="001A6A34"/>
    <w:rsid w:val="001B0FB6"/>
    <w:rsid w:val="001B377A"/>
    <w:rsid w:val="001B5EDE"/>
    <w:rsid w:val="001C03E4"/>
    <w:rsid w:val="001C0CA9"/>
    <w:rsid w:val="001C13DA"/>
    <w:rsid w:val="001C27F2"/>
    <w:rsid w:val="001C2BFE"/>
    <w:rsid w:val="001C3A75"/>
    <w:rsid w:val="001C478A"/>
    <w:rsid w:val="001D0372"/>
    <w:rsid w:val="001D05D1"/>
    <w:rsid w:val="001D0838"/>
    <w:rsid w:val="001D08B6"/>
    <w:rsid w:val="001D4DF8"/>
    <w:rsid w:val="001D6773"/>
    <w:rsid w:val="001E01D4"/>
    <w:rsid w:val="001F679D"/>
    <w:rsid w:val="001F686D"/>
    <w:rsid w:val="0020020C"/>
    <w:rsid w:val="0020104E"/>
    <w:rsid w:val="00203ECE"/>
    <w:rsid w:val="002040D1"/>
    <w:rsid w:val="002048F9"/>
    <w:rsid w:val="00204E27"/>
    <w:rsid w:val="00213649"/>
    <w:rsid w:val="00213AC0"/>
    <w:rsid w:val="00217BFA"/>
    <w:rsid w:val="00220B00"/>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43F2"/>
    <w:rsid w:val="002C44F7"/>
    <w:rsid w:val="002C6270"/>
    <w:rsid w:val="002D06FC"/>
    <w:rsid w:val="002D755B"/>
    <w:rsid w:val="002E3808"/>
    <w:rsid w:val="002F075A"/>
    <w:rsid w:val="00301542"/>
    <w:rsid w:val="00301B18"/>
    <w:rsid w:val="003024E4"/>
    <w:rsid w:val="00304C76"/>
    <w:rsid w:val="003050A3"/>
    <w:rsid w:val="003062D8"/>
    <w:rsid w:val="003069F8"/>
    <w:rsid w:val="00307F48"/>
    <w:rsid w:val="00310833"/>
    <w:rsid w:val="0031197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76C22"/>
    <w:rsid w:val="00387F04"/>
    <w:rsid w:val="00390A70"/>
    <w:rsid w:val="00391F59"/>
    <w:rsid w:val="003A0188"/>
    <w:rsid w:val="003A19BF"/>
    <w:rsid w:val="003A19D0"/>
    <w:rsid w:val="003A2B03"/>
    <w:rsid w:val="003A2CAC"/>
    <w:rsid w:val="003B04B8"/>
    <w:rsid w:val="003B2996"/>
    <w:rsid w:val="003B2F7F"/>
    <w:rsid w:val="003B4D73"/>
    <w:rsid w:val="003B502A"/>
    <w:rsid w:val="003B51D3"/>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2672"/>
    <w:rsid w:val="00433AB0"/>
    <w:rsid w:val="00437A5B"/>
    <w:rsid w:val="00440ED9"/>
    <w:rsid w:val="004419E7"/>
    <w:rsid w:val="0044230C"/>
    <w:rsid w:val="004445BC"/>
    <w:rsid w:val="00447E91"/>
    <w:rsid w:val="004518F0"/>
    <w:rsid w:val="00452A5C"/>
    <w:rsid w:val="0045382F"/>
    <w:rsid w:val="0046424C"/>
    <w:rsid w:val="00464CD2"/>
    <w:rsid w:val="004677DF"/>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5CB0"/>
    <w:rsid w:val="004D0919"/>
    <w:rsid w:val="004D1E50"/>
    <w:rsid w:val="004D23F5"/>
    <w:rsid w:val="004D246E"/>
    <w:rsid w:val="004D4507"/>
    <w:rsid w:val="004D6A53"/>
    <w:rsid w:val="004E20AA"/>
    <w:rsid w:val="004E37BE"/>
    <w:rsid w:val="004E47B5"/>
    <w:rsid w:val="004E4D16"/>
    <w:rsid w:val="004E707A"/>
    <w:rsid w:val="004F21BB"/>
    <w:rsid w:val="004F4957"/>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2404"/>
    <w:rsid w:val="005853A9"/>
    <w:rsid w:val="00587055"/>
    <w:rsid w:val="00591CBF"/>
    <w:rsid w:val="00593F50"/>
    <w:rsid w:val="00597A00"/>
    <w:rsid w:val="005A08DF"/>
    <w:rsid w:val="005A46F8"/>
    <w:rsid w:val="005B136D"/>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2B95"/>
    <w:rsid w:val="005F5E59"/>
    <w:rsid w:val="005F77D1"/>
    <w:rsid w:val="006002D8"/>
    <w:rsid w:val="00600D02"/>
    <w:rsid w:val="006044E9"/>
    <w:rsid w:val="00604A8F"/>
    <w:rsid w:val="00607D19"/>
    <w:rsid w:val="006103A2"/>
    <w:rsid w:val="006122E2"/>
    <w:rsid w:val="00615B19"/>
    <w:rsid w:val="00616823"/>
    <w:rsid w:val="0062070C"/>
    <w:rsid w:val="00623CD0"/>
    <w:rsid w:val="00623E5A"/>
    <w:rsid w:val="006262D7"/>
    <w:rsid w:val="0063265E"/>
    <w:rsid w:val="00637A7E"/>
    <w:rsid w:val="00637F75"/>
    <w:rsid w:val="00640AA7"/>
    <w:rsid w:val="00645985"/>
    <w:rsid w:val="00651549"/>
    <w:rsid w:val="006515C6"/>
    <w:rsid w:val="00656585"/>
    <w:rsid w:val="00656747"/>
    <w:rsid w:val="00657E40"/>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C199C"/>
    <w:rsid w:val="006C19C5"/>
    <w:rsid w:val="006C3A0C"/>
    <w:rsid w:val="006D3249"/>
    <w:rsid w:val="006D3B2E"/>
    <w:rsid w:val="006E29A1"/>
    <w:rsid w:val="006E46B1"/>
    <w:rsid w:val="006E5B71"/>
    <w:rsid w:val="006F1705"/>
    <w:rsid w:val="006F3F73"/>
    <w:rsid w:val="006F63A4"/>
    <w:rsid w:val="0070088A"/>
    <w:rsid w:val="00700A94"/>
    <w:rsid w:val="00704E01"/>
    <w:rsid w:val="0070508E"/>
    <w:rsid w:val="00705B15"/>
    <w:rsid w:val="00707BA0"/>
    <w:rsid w:val="00707C91"/>
    <w:rsid w:val="00710F20"/>
    <w:rsid w:val="007110F1"/>
    <w:rsid w:val="0071217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C63C5"/>
    <w:rsid w:val="007D486A"/>
    <w:rsid w:val="007E03E3"/>
    <w:rsid w:val="007E6135"/>
    <w:rsid w:val="007E6563"/>
    <w:rsid w:val="007F03C8"/>
    <w:rsid w:val="007F5A07"/>
    <w:rsid w:val="007F5E2C"/>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7183B"/>
    <w:rsid w:val="008746C4"/>
    <w:rsid w:val="008753D8"/>
    <w:rsid w:val="00880134"/>
    <w:rsid w:val="008816FE"/>
    <w:rsid w:val="00886AE5"/>
    <w:rsid w:val="00886C83"/>
    <w:rsid w:val="008918F9"/>
    <w:rsid w:val="00895FD1"/>
    <w:rsid w:val="008A14D5"/>
    <w:rsid w:val="008A1F18"/>
    <w:rsid w:val="008A4762"/>
    <w:rsid w:val="008C0156"/>
    <w:rsid w:val="008C21D6"/>
    <w:rsid w:val="008E7E73"/>
    <w:rsid w:val="00912F75"/>
    <w:rsid w:val="00913E46"/>
    <w:rsid w:val="009151F7"/>
    <w:rsid w:val="00916BB6"/>
    <w:rsid w:val="00917C53"/>
    <w:rsid w:val="00920658"/>
    <w:rsid w:val="00922E07"/>
    <w:rsid w:val="00924F49"/>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2CB1"/>
    <w:rsid w:val="009A0B40"/>
    <w:rsid w:val="009A2360"/>
    <w:rsid w:val="009A7447"/>
    <w:rsid w:val="009B40E8"/>
    <w:rsid w:val="009B4CB4"/>
    <w:rsid w:val="009B5D9A"/>
    <w:rsid w:val="009C4357"/>
    <w:rsid w:val="009C52AB"/>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25CA"/>
    <w:rsid w:val="00AA2AD4"/>
    <w:rsid w:val="00AB07BA"/>
    <w:rsid w:val="00AB2148"/>
    <w:rsid w:val="00AB41BF"/>
    <w:rsid w:val="00AB5A08"/>
    <w:rsid w:val="00AB60FD"/>
    <w:rsid w:val="00AB6323"/>
    <w:rsid w:val="00AC2B87"/>
    <w:rsid w:val="00AC2FA6"/>
    <w:rsid w:val="00AD23DB"/>
    <w:rsid w:val="00AD3322"/>
    <w:rsid w:val="00AE1A69"/>
    <w:rsid w:val="00AE4971"/>
    <w:rsid w:val="00AE582E"/>
    <w:rsid w:val="00AE6C31"/>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321F"/>
    <w:rsid w:val="00B63C84"/>
    <w:rsid w:val="00B6570C"/>
    <w:rsid w:val="00B657CA"/>
    <w:rsid w:val="00B82180"/>
    <w:rsid w:val="00B9462F"/>
    <w:rsid w:val="00B94E05"/>
    <w:rsid w:val="00B956E4"/>
    <w:rsid w:val="00BA3CA1"/>
    <w:rsid w:val="00BB2B47"/>
    <w:rsid w:val="00BB355D"/>
    <w:rsid w:val="00BB5C9B"/>
    <w:rsid w:val="00BC20A6"/>
    <w:rsid w:val="00BC3C6D"/>
    <w:rsid w:val="00BC3D40"/>
    <w:rsid w:val="00BC5E59"/>
    <w:rsid w:val="00BD0E7A"/>
    <w:rsid w:val="00BE074C"/>
    <w:rsid w:val="00BE32E4"/>
    <w:rsid w:val="00BE36FA"/>
    <w:rsid w:val="00BE3DD2"/>
    <w:rsid w:val="00BE4DFF"/>
    <w:rsid w:val="00C1021B"/>
    <w:rsid w:val="00C11ECB"/>
    <w:rsid w:val="00C13F53"/>
    <w:rsid w:val="00C20053"/>
    <w:rsid w:val="00C358B3"/>
    <w:rsid w:val="00C37A8A"/>
    <w:rsid w:val="00C40805"/>
    <w:rsid w:val="00C40A40"/>
    <w:rsid w:val="00C44CB3"/>
    <w:rsid w:val="00C5047A"/>
    <w:rsid w:val="00C5372E"/>
    <w:rsid w:val="00C5563A"/>
    <w:rsid w:val="00C575CE"/>
    <w:rsid w:val="00C626F6"/>
    <w:rsid w:val="00C63466"/>
    <w:rsid w:val="00C70113"/>
    <w:rsid w:val="00C70943"/>
    <w:rsid w:val="00C76A54"/>
    <w:rsid w:val="00C80F9F"/>
    <w:rsid w:val="00C8243F"/>
    <w:rsid w:val="00C836C1"/>
    <w:rsid w:val="00C87460"/>
    <w:rsid w:val="00C87B45"/>
    <w:rsid w:val="00C933BC"/>
    <w:rsid w:val="00C944BA"/>
    <w:rsid w:val="00C96109"/>
    <w:rsid w:val="00CA0601"/>
    <w:rsid w:val="00CA54CB"/>
    <w:rsid w:val="00CA5739"/>
    <w:rsid w:val="00CA71DE"/>
    <w:rsid w:val="00CB1B3F"/>
    <w:rsid w:val="00CB26DE"/>
    <w:rsid w:val="00CB4287"/>
    <w:rsid w:val="00CB4645"/>
    <w:rsid w:val="00CB4909"/>
    <w:rsid w:val="00CB6011"/>
    <w:rsid w:val="00CC6C65"/>
    <w:rsid w:val="00CD0796"/>
    <w:rsid w:val="00CD0D04"/>
    <w:rsid w:val="00CD19B7"/>
    <w:rsid w:val="00CD1E12"/>
    <w:rsid w:val="00CE2738"/>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B8F"/>
    <w:rsid w:val="00D65B61"/>
    <w:rsid w:val="00D65F62"/>
    <w:rsid w:val="00D66462"/>
    <w:rsid w:val="00D7202E"/>
    <w:rsid w:val="00D86022"/>
    <w:rsid w:val="00D86E50"/>
    <w:rsid w:val="00D90834"/>
    <w:rsid w:val="00D965E9"/>
    <w:rsid w:val="00D96F03"/>
    <w:rsid w:val="00D97C68"/>
    <w:rsid w:val="00DA4506"/>
    <w:rsid w:val="00DA6263"/>
    <w:rsid w:val="00DB3EE3"/>
    <w:rsid w:val="00DB4767"/>
    <w:rsid w:val="00DB6B5F"/>
    <w:rsid w:val="00DC280A"/>
    <w:rsid w:val="00DD081C"/>
    <w:rsid w:val="00DD46DB"/>
    <w:rsid w:val="00DD76DE"/>
    <w:rsid w:val="00DE2083"/>
    <w:rsid w:val="00DE2F5C"/>
    <w:rsid w:val="00DE4E0A"/>
    <w:rsid w:val="00DE56EE"/>
    <w:rsid w:val="00DE5FF0"/>
    <w:rsid w:val="00DE7B33"/>
    <w:rsid w:val="00DF0DAE"/>
    <w:rsid w:val="00DF3E18"/>
    <w:rsid w:val="00E0054F"/>
    <w:rsid w:val="00E019E2"/>
    <w:rsid w:val="00E03352"/>
    <w:rsid w:val="00E03642"/>
    <w:rsid w:val="00E06FC5"/>
    <w:rsid w:val="00E10181"/>
    <w:rsid w:val="00E14CC4"/>
    <w:rsid w:val="00E202BF"/>
    <w:rsid w:val="00E204E5"/>
    <w:rsid w:val="00E21CAB"/>
    <w:rsid w:val="00E2250A"/>
    <w:rsid w:val="00E25C0F"/>
    <w:rsid w:val="00E31A89"/>
    <w:rsid w:val="00E31EFB"/>
    <w:rsid w:val="00E34167"/>
    <w:rsid w:val="00E35839"/>
    <w:rsid w:val="00E36394"/>
    <w:rsid w:val="00E4651A"/>
    <w:rsid w:val="00E46859"/>
    <w:rsid w:val="00E50511"/>
    <w:rsid w:val="00E50954"/>
    <w:rsid w:val="00E5228E"/>
    <w:rsid w:val="00E54766"/>
    <w:rsid w:val="00E552A0"/>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5179"/>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F01C7E"/>
    <w:rsid w:val="00F06DF2"/>
    <w:rsid w:val="00F13A54"/>
    <w:rsid w:val="00F17EB1"/>
    <w:rsid w:val="00F20017"/>
    <w:rsid w:val="00F22CAF"/>
    <w:rsid w:val="00F25AD7"/>
    <w:rsid w:val="00F25D3C"/>
    <w:rsid w:val="00F26467"/>
    <w:rsid w:val="00F27893"/>
    <w:rsid w:val="00F3438B"/>
    <w:rsid w:val="00F35A5B"/>
    <w:rsid w:val="00F35AF7"/>
    <w:rsid w:val="00F35F3B"/>
    <w:rsid w:val="00F362FA"/>
    <w:rsid w:val="00F37816"/>
    <w:rsid w:val="00F378B4"/>
    <w:rsid w:val="00F4142B"/>
    <w:rsid w:val="00F4558D"/>
    <w:rsid w:val="00F467B0"/>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A00F1"/>
    <w:rsid w:val="00FA1B11"/>
    <w:rsid w:val="00FA2307"/>
    <w:rsid w:val="00FA6990"/>
    <w:rsid w:val="00FA75BB"/>
    <w:rsid w:val="00FB43F5"/>
    <w:rsid w:val="00FB6203"/>
    <w:rsid w:val="00FC0563"/>
    <w:rsid w:val="00FD13C6"/>
    <w:rsid w:val="00FD235F"/>
    <w:rsid w:val="00FD278D"/>
    <w:rsid w:val="00FD2EC3"/>
    <w:rsid w:val="00FD45F1"/>
    <w:rsid w:val="00FE0206"/>
    <w:rsid w:val="00FE2133"/>
    <w:rsid w:val="00FE2752"/>
    <w:rsid w:val="00FE5E13"/>
    <w:rsid w:val="00FF2B21"/>
    <w:rsid w:val="00FF4233"/>
    <w:rsid w:val="00FF4968"/>
    <w:rsid w:val="00FF6801"/>
    <w:rsid w:val="00FF7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A8245"/>
  <w14:defaultImageDpi w14:val="300"/>
  <w15:docId w15:val="{EFF9638C-95C0-4863-99CB-C15C6E6B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90941">
      <w:bodyDiv w:val="1"/>
      <w:marLeft w:val="0"/>
      <w:marRight w:val="0"/>
      <w:marTop w:val="0"/>
      <w:marBottom w:val="0"/>
      <w:divBdr>
        <w:top w:val="none" w:sz="0" w:space="0" w:color="auto"/>
        <w:left w:val="none" w:sz="0" w:space="0" w:color="auto"/>
        <w:bottom w:val="none" w:sz="0" w:space="0" w:color="auto"/>
        <w:right w:val="none" w:sz="0" w:space="0" w:color="auto"/>
      </w:divBdr>
    </w:div>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3402</Words>
  <Characters>20412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Manager/>
  <Company>LOCOS</Company>
  <LinksUpToDate>false</LinksUpToDate>
  <CharactersWithSpaces>23767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Piotr Błaszczeć</dc:creator>
  <cp:keywords/>
  <dc:description/>
  <cp:lastModifiedBy>UMKrosna</cp:lastModifiedBy>
  <cp:revision>31</cp:revision>
  <cp:lastPrinted>2018-07-24T06:02:00Z</cp:lastPrinted>
  <dcterms:created xsi:type="dcterms:W3CDTF">2018-05-31T21:07:00Z</dcterms:created>
  <dcterms:modified xsi:type="dcterms:W3CDTF">2019-01-21T13:18:00Z</dcterms:modified>
  <cp:category/>
</cp:coreProperties>
</file>