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1D" w:rsidRPr="00C974D3" w:rsidRDefault="0065251D" w:rsidP="0065251D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C974D3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49290" cy="506095"/>
            <wp:effectExtent l="0" t="0" r="3810" b="825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1D" w:rsidRPr="00C974D3" w:rsidRDefault="0065251D" w:rsidP="0065251D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5251D" w:rsidRPr="00C974D3" w:rsidRDefault="0065251D" w:rsidP="0065251D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974D3">
        <w:rPr>
          <w:rFonts w:ascii="Bookman Old Style" w:hAnsi="Bookman Old Style"/>
          <w:b/>
          <w:sz w:val="20"/>
          <w:szCs w:val="20"/>
        </w:rPr>
        <w:t>„</w:t>
      </w:r>
      <w:r w:rsidRPr="00C974D3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65251D" w:rsidRDefault="0065251D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5251D" w:rsidRDefault="0065251D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9A2339">
        <w:rPr>
          <w:rFonts w:ascii="Bookman Old Style" w:hAnsi="Bookman Old Style"/>
          <w:sz w:val="22"/>
          <w:szCs w:val="22"/>
        </w:rPr>
        <w:t>136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9A2339">
        <w:rPr>
          <w:rFonts w:ascii="Bookman Old Style" w:hAnsi="Bookman Old Style"/>
          <w:sz w:val="22"/>
          <w:szCs w:val="22"/>
        </w:rPr>
        <w:t>08</w:t>
      </w:r>
      <w:r w:rsidR="006329C4">
        <w:rPr>
          <w:rFonts w:ascii="Bookman Old Style" w:hAnsi="Bookman Old Style"/>
          <w:sz w:val="22"/>
          <w:szCs w:val="22"/>
        </w:rPr>
        <w:t>.</w:t>
      </w:r>
      <w:r w:rsidR="009A2339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29C4" w:rsidRPr="006E5F61" w:rsidRDefault="006329C4" w:rsidP="0065251D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D12993">
        <w:rPr>
          <w:rFonts w:ascii="Bookman Old Style" w:hAnsi="Bookman Old Style"/>
          <w:sz w:val="22"/>
          <w:szCs w:val="22"/>
        </w:rPr>
        <w:t xml:space="preserve"> </w:t>
      </w:r>
      <w:r w:rsidRPr="006B04E9">
        <w:rPr>
          <w:rFonts w:ascii="Bookman Old Style" w:hAnsi="Bookman Old Style"/>
          <w:sz w:val="22"/>
          <w:szCs w:val="22"/>
        </w:rPr>
        <w:t xml:space="preserve">dniu </w:t>
      </w:r>
      <w:r w:rsidR="009A2339">
        <w:rPr>
          <w:rFonts w:ascii="Bookman Old Style" w:hAnsi="Bookman Old Style"/>
          <w:sz w:val="22"/>
          <w:szCs w:val="22"/>
        </w:rPr>
        <w:t>07</w:t>
      </w:r>
      <w:r>
        <w:rPr>
          <w:rFonts w:ascii="Bookman Old Style" w:hAnsi="Bookman Old Style"/>
          <w:sz w:val="22"/>
          <w:szCs w:val="22"/>
        </w:rPr>
        <w:t>.</w:t>
      </w:r>
      <w:r w:rsidR="009A2339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>.2018r.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10:00 upłynął termin składania ofert </w:t>
      </w:r>
      <w:r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bookmarkStart w:id="0" w:name="_GoBack"/>
      <w:r w:rsidR="0065251D" w:rsidRPr="00B97217">
        <w:rPr>
          <w:rFonts w:ascii="Bookman Old Style" w:hAnsi="Bookman Old Style" w:cs="Calibri"/>
          <w:b/>
          <w:color w:val="000000"/>
          <w:sz w:val="22"/>
          <w:szCs w:val="22"/>
        </w:rPr>
        <w:t xml:space="preserve">Instalacja systemów energii odnawialnej dla gospodarstw domowych z terenu Miasta Krosna i Gminy Krościenko </w:t>
      </w:r>
      <w:proofErr w:type="spellStart"/>
      <w:r w:rsidR="0065251D" w:rsidRPr="00B97217">
        <w:rPr>
          <w:rFonts w:ascii="Bookman Old Style" w:hAnsi="Bookman Old Style" w:cs="Calibri"/>
          <w:b/>
          <w:color w:val="000000"/>
          <w:sz w:val="22"/>
          <w:szCs w:val="22"/>
        </w:rPr>
        <w:t>Wyżne</w:t>
      </w:r>
      <w:proofErr w:type="spellEnd"/>
      <w:r w:rsidR="0065251D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65251D" w:rsidRPr="00B97217">
        <w:rPr>
          <w:rFonts w:ascii="Bookman Old Style" w:hAnsi="Bookman Old Style" w:cs="Liberation Sans"/>
          <w:b/>
          <w:sz w:val="22"/>
          <w:szCs w:val="22"/>
        </w:rPr>
        <w:t>- kotły centralnego ogrzewania na biomasę</w:t>
      </w:r>
      <w:bookmarkEnd w:id="0"/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329C4" w:rsidRDefault="006329C4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071A6" w:rsidRPr="005D4096" w:rsidRDefault="00F071A6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7F6ED8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61" w:rsidRDefault="00A34061">
      <w:r>
        <w:separator/>
      </w:r>
    </w:p>
  </w:endnote>
  <w:endnote w:type="continuationSeparator" w:id="0">
    <w:p w:rsidR="00A34061" w:rsidRDefault="00A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A34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61" w:rsidRDefault="00A34061">
      <w:r>
        <w:separator/>
      </w:r>
    </w:p>
  </w:footnote>
  <w:footnote w:type="continuationSeparator" w:id="0">
    <w:p w:rsidR="00A34061" w:rsidRDefault="00A3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01CF6"/>
    <w:rsid w:val="001D36DC"/>
    <w:rsid w:val="001D6A7C"/>
    <w:rsid w:val="00223C4F"/>
    <w:rsid w:val="0033411C"/>
    <w:rsid w:val="00550B9C"/>
    <w:rsid w:val="005919AF"/>
    <w:rsid w:val="005B743C"/>
    <w:rsid w:val="005D4AD9"/>
    <w:rsid w:val="0062294C"/>
    <w:rsid w:val="006329C4"/>
    <w:rsid w:val="00643D85"/>
    <w:rsid w:val="0065251D"/>
    <w:rsid w:val="00673CAA"/>
    <w:rsid w:val="00686BA6"/>
    <w:rsid w:val="006B6C84"/>
    <w:rsid w:val="006B787A"/>
    <w:rsid w:val="006D62BF"/>
    <w:rsid w:val="007D560F"/>
    <w:rsid w:val="007D61BC"/>
    <w:rsid w:val="007E462A"/>
    <w:rsid w:val="007F6ED8"/>
    <w:rsid w:val="00856070"/>
    <w:rsid w:val="00871161"/>
    <w:rsid w:val="0095341A"/>
    <w:rsid w:val="009A2339"/>
    <w:rsid w:val="009C4960"/>
    <w:rsid w:val="00A153C2"/>
    <w:rsid w:val="00A34061"/>
    <w:rsid w:val="00A37438"/>
    <w:rsid w:val="00A74C41"/>
    <w:rsid w:val="00AB6CBA"/>
    <w:rsid w:val="00AF45B4"/>
    <w:rsid w:val="00B01AD7"/>
    <w:rsid w:val="00BB3FF2"/>
    <w:rsid w:val="00BD14D3"/>
    <w:rsid w:val="00BF77A6"/>
    <w:rsid w:val="00C13234"/>
    <w:rsid w:val="00C6317D"/>
    <w:rsid w:val="00C94748"/>
    <w:rsid w:val="00D133C4"/>
    <w:rsid w:val="00D92DC3"/>
    <w:rsid w:val="00DA4C70"/>
    <w:rsid w:val="00DD4F93"/>
    <w:rsid w:val="00E548A5"/>
    <w:rsid w:val="00EB4007"/>
    <w:rsid w:val="00F071A6"/>
    <w:rsid w:val="00FB7C69"/>
    <w:rsid w:val="00FE56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  <w:style w:type="paragraph" w:styleId="Bezodstpw">
    <w:name w:val="No Spacing"/>
    <w:link w:val="BezodstpwZnak"/>
    <w:qFormat/>
    <w:rsid w:val="006525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6525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4</cp:revision>
  <cp:lastPrinted>2017-07-24T10:09:00Z</cp:lastPrinted>
  <dcterms:created xsi:type="dcterms:W3CDTF">2018-05-17T12:18:00Z</dcterms:created>
  <dcterms:modified xsi:type="dcterms:W3CDTF">2018-11-07T10:47:00Z</dcterms:modified>
</cp:coreProperties>
</file>