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60" w:rsidRPr="00F026CB" w:rsidRDefault="00F97860" w:rsidP="00D87580">
      <w:pPr>
        <w:pStyle w:val="Nagwek"/>
        <w:spacing w:line="360" w:lineRule="auto"/>
        <w:rPr>
          <w:sz w:val="22"/>
          <w:szCs w:val="22"/>
        </w:rPr>
      </w:pPr>
    </w:p>
    <w:p w:rsidR="00AF27CC" w:rsidRPr="0042148B" w:rsidRDefault="00AF27CC" w:rsidP="00AF27CC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305C25">
        <w:rPr>
          <w:rFonts w:ascii="Bookman Old Style" w:hAnsi="Bookman Old Style"/>
          <w:sz w:val="22"/>
          <w:szCs w:val="22"/>
        </w:rPr>
        <w:t>9</w:t>
      </w:r>
      <w:r w:rsidR="00A74D13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C061E6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.0</w:t>
      </w:r>
      <w:r w:rsidR="00305C25">
        <w:rPr>
          <w:rFonts w:ascii="Bookman Old Style" w:hAnsi="Bookman Old Style"/>
          <w:sz w:val="22"/>
          <w:szCs w:val="22"/>
        </w:rPr>
        <w:t>9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Pr="00F026CB" w:rsidRDefault="00D817A7" w:rsidP="00D87580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817A7" w:rsidRPr="00F026CB" w:rsidRDefault="00D817A7" w:rsidP="00D87580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A74D13" w:rsidRPr="00E0473B" w:rsidRDefault="00D817A7" w:rsidP="00A74D13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 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C061E6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 w:rsidR="00131B1C" w:rsidRPr="00F026CB">
        <w:rPr>
          <w:rFonts w:ascii="Bookman Old Style" w:hAnsi="Bookman Old Style"/>
          <w:sz w:val="22"/>
          <w:szCs w:val="22"/>
        </w:rPr>
        <w:t>.</w:t>
      </w:r>
      <w:r w:rsidR="00F026CB" w:rsidRPr="00F026CB">
        <w:rPr>
          <w:rFonts w:ascii="Bookman Old Style" w:hAnsi="Bookman Old Style"/>
          <w:sz w:val="22"/>
          <w:szCs w:val="22"/>
        </w:rPr>
        <w:t>0</w:t>
      </w:r>
      <w:r w:rsidR="00305C25">
        <w:rPr>
          <w:rFonts w:ascii="Bookman Old Style" w:hAnsi="Bookman Old Style"/>
          <w:sz w:val="22"/>
          <w:szCs w:val="22"/>
        </w:rPr>
        <w:t>9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A74D13" w:rsidRPr="00E0473B">
        <w:rPr>
          <w:rFonts w:ascii="Bookman Old Style" w:hAnsi="Bookman Old Style"/>
          <w:b/>
          <w:sz w:val="22"/>
          <w:szCs w:val="22"/>
        </w:rPr>
        <w:t>Dostosowanie szkół do wdrożenia reformy oświatowej” – Rozbudowa i przebudowa budynku Miejskiego Zespołu Szkół Nr 3 w Krośnie”.</w:t>
      </w:r>
    </w:p>
    <w:p w:rsidR="00A74D13" w:rsidRPr="00E0473B" w:rsidRDefault="00A74D13" w:rsidP="00A74D13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0473B">
        <w:rPr>
          <w:rFonts w:ascii="Bookman Old Style" w:hAnsi="Bookman Old Style"/>
          <w:sz w:val="22"/>
          <w:szCs w:val="22"/>
        </w:rPr>
        <w:t xml:space="preserve">Część I: </w:t>
      </w:r>
      <w:r w:rsidRPr="00E0473B">
        <w:rPr>
          <w:rFonts w:ascii="Bookman Old Style" w:hAnsi="Bookman Old Style"/>
          <w:b/>
          <w:sz w:val="22"/>
          <w:szCs w:val="22"/>
        </w:rPr>
        <w:t xml:space="preserve">„Dostosowanie szkół do wdrożenia reformy oświatowej” – Rozbudowa i przebudowa budynku </w:t>
      </w:r>
      <w:r>
        <w:rPr>
          <w:rFonts w:ascii="Bookman Old Style" w:hAnsi="Bookman Old Style"/>
          <w:b/>
          <w:sz w:val="22"/>
          <w:szCs w:val="22"/>
        </w:rPr>
        <w:t>Miejskiego Zespołu Szkół Nr 3 w </w:t>
      </w:r>
      <w:r w:rsidRPr="00E0473B">
        <w:rPr>
          <w:rFonts w:ascii="Bookman Old Style" w:hAnsi="Bookman Old Style"/>
          <w:b/>
          <w:sz w:val="22"/>
          <w:szCs w:val="22"/>
        </w:rPr>
        <w:t>Krośnie.</w:t>
      </w:r>
    </w:p>
    <w:p w:rsidR="00A74D13" w:rsidRPr="00E0473B" w:rsidRDefault="00A74D13" w:rsidP="00A74D13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0473B">
        <w:rPr>
          <w:rFonts w:ascii="Bookman Old Style" w:hAnsi="Bookman Old Style"/>
          <w:sz w:val="22"/>
          <w:szCs w:val="22"/>
        </w:rPr>
        <w:t xml:space="preserve">Część II: </w:t>
      </w:r>
      <w:r w:rsidRPr="00E0473B">
        <w:rPr>
          <w:rFonts w:ascii="Bookman Old Style" w:hAnsi="Bookman Old Style"/>
          <w:b/>
          <w:sz w:val="22"/>
          <w:szCs w:val="22"/>
        </w:rPr>
        <w:t xml:space="preserve">„Dostosowanie szkół do wdrożenia reformy oświatowej” – Rozbudowa i przebudowa budynku </w:t>
      </w:r>
      <w:r>
        <w:rPr>
          <w:rFonts w:ascii="Bookman Old Style" w:hAnsi="Bookman Old Style"/>
          <w:b/>
          <w:sz w:val="22"/>
          <w:szCs w:val="22"/>
        </w:rPr>
        <w:t>Miejskiego Zespołu Szkół Nr 3 w </w:t>
      </w:r>
      <w:r w:rsidRPr="00E0473B">
        <w:rPr>
          <w:rFonts w:ascii="Bookman Old Style" w:hAnsi="Bookman Old Style"/>
          <w:b/>
          <w:sz w:val="22"/>
          <w:szCs w:val="22"/>
        </w:rPr>
        <w:t>Krośnie – przebudowa zjazdu, budowa zatoki, przebudowa ogrodzenia.</w:t>
      </w:r>
    </w:p>
    <w:p w:rsidR="00451954" w:rsidRPr="00F026CB" w:rsidRDefault="00451954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73125" w:rsidRPr="00E0473B" w:rsidRDefault="00D817A7" w:rsidP="00F73125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F73125">
        <w:rPr>
          <w:rFonts w:ascii="Bookman Old Style" w:hAnsi="Bookman Old Style"/>
          <w:b/>
          <w:sz w:val="22"/>
          <w:szCs w:val="22"/>
        </w:rPr>
        <w:t xml:space="preserve"> </w:t>
      </w:r>
      <w:r w:rsidR="00F73125" w:rsidRPr="00E0473B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F73125" w:rsidRPr="00E0473B" w:rsidRDefault="00F73125" w:rsidP="00F73125">
      <w:pPr>
        <w:numPr>
          <w:ilvl w:val="0"/>
          <w:numId w:val="29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/>
          <w:sz w:val="22"/>
          <w:szCs w:val="22"/>
        </w:rPr>
        <w:t>Firma Budowlana „POL-BUD” Grzegorz Buczkowicz, 36-206 Humniska 846.</w:t>
      </w:r>
    </w:p>
    <w:p w:rsidR="00BD5E87" w:rsidRDefault="00BD5E87" w:rsidP="00D87580">
      <w:pPr>
        <w:spacing w:line="360" w:lineRule="auto"/>
        <w:ind w:right="2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F026CB" w:rsidRDefault="00D817A7" w:rsidP="00D8758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 w:cs="Arial"/>
          <w:b/>
          <w:sz w:val="22"/>
          <w:szCs w:val="22"/>
        </w:rPr>
        <w:t>3.</w:t>
      </w:r>
      <w:r w:rsidR="00B64968" w:rsidRPr="00F026CB">
        <w:rPr>
          <w:rFonts w:ascii="Bookman Old Style" w:hAnsi="Bookman Old Style"/>
          <w:b/>
          <w:sz w:val="22"/>
          <w:szCs w:val="22"/>
        </w:rPr>
        <w:t xml:space="preserve"> </w:t>
      </w:r>
      <w:r w:rsidR="00F026CB" w:rsidRPr="00F026CB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F73125" w:rsidRPr="00E0473B" w:rsidRDefault="00F73125" w:rsidP="00F73125">
      <w:pPr>
        <w:numPr>
          <w:ilvl w:val="0"/>
          <w:numId w:val="30"/>
        </w:numPr>
        <w:autoSpaceDN w:val="0"/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/>
          <w:sz w:val="22"/>
          <w:szCs w:val="22"/>
        </w:rPr>
        <w:t>Wykonawca nr 1:</w:t>
      </w:r>
    </w:p>
    <w:p w:rsidR="00F73125" w:rsidRPr="00E0473B" w:rsidRDefault="00F73125" w:rsidP="00F73125">
      <w:pPr>
        <w:spacing w:line="360" w:lineRule="auto"/>
        <w:ind w:left="426" w:right="22"/>
        <w:jc w:val="both"/>
        <w:rPr>
          <w:rFonts w:ascii="Bookman Old Style" w:hAnsi="Bookman Old Style"/>
          <w:b/>
          <w:i/>
          <w:sz w:val="22"/>
          <w:szCs w:val="22"/>
        </w:rPr>
      </w:pPr>
      <w:r w:rsidRPr="00E0473B">
        <w:rPr>
          <w:rFonts w:ascii="Bookman Old Style" w:hAnsi="Bookman Old Style"/>
          <w:b/>
          <w:i/>
          <w:sz w:val="22"/>
          <w:szCs w:val="22"/>
        </w:rPr>
        <w:t>Część I:</w:t>
      </w:r>
    </w:p>
    <w:p w:rsidR="00F73125" w:rsidRPr="00E0473B" w:rsidRDefault="00F73125" w:rsidP="00F73125">
      <w:pPr>
        <w:numPr>
          <w:ilvl w:val="0"/>
          <w:numId w:val="31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/>
          <w:sz w:val="22"/>
          <w:szCs w:val="22"/>
        </w:rPr>
        <w:t xml:space="preserve">cena: </w:t>
      </w:r>
      <w:r w:rsidRPr="00E0473B">
        <w:rPr>
          <w:rFonts w:ascii="Bookman Old Style" w:hAnsi="Bookman Old Style"/>
          <w:sz w:val="22"/>
          <w:szCs w:val="22"/>
          <w:u w:val="single"/>
        </w:rPr>
        <w:t>1 969 290,29 zł</w:t>
      </w:r>
      <w:r w:rsidRPr="00E0473B">
        <w:rPr>
          <w:rFonts w:ascii="Bookman Old Style" w:hAnsi="Bookman Old Style"/>
          <w:sz w:val="22"/>
          <w:szCs w:val="22"/>
        </w:rPr>
        <w:t>,</w:t>
      </w:r>
    </w:p>
    <w:p w:rsidR="00F73125" w:rsidRPr="00E0473B" w:rsidRDefault="00F73125" w:rsidP="00F73125">
      <w:pPr>
        <w:numPr>
          <w:ilvl w:val="0"/>
          <w:numId w:val="31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 w:cs="Tahoma"/>
          <w:sz w:val="22"/>
          <w:szCs w:val="22"/>
        </w:rPr>
        <w:t xml:space="preserve">wysokość kar umownych za opóźnienie w wykonaniu przedmiotu umowy: </w:t>
      </w:r>
      <w:r w:rsidRPr="00E0473B">
        <w:rPr>
          <w:rFonts w:ascii="Bookman Old Style" w:hAnsi="Bookman Old Style" w:cs="Tahoma"/>
          <w:sz w:val="22"/>
          <w:szCs w:val="22"/>
        </w:rPr>
        <w:br/>
      </w:r>
      <w:r w:rsidRPr="00E0473B">
        <w:rPr>
          <w:rFonts w:ascii="Bookman Old Style" w:hAnsi="Bookman Old Style" w:cs="Tahoma"/>
          <w:sz w:val="22"/>
          <w:szCs w:val="22"/>
          <w:u w:val="single"/>
        </w:rPr>
        <w:t>0,10 %</w:t>
      </w:r>
      <w:r w:rsidRPr="00E0473B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F73125" w:rsidRPr="00E0473B" w:rsidRDefault="00F73125" w:rsidP="00F73125">
      <w:pPr>
        <w:numPr>
          <w:ilvl w:val="0"/>
          <w:numId w:val="31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E0473B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E0473B">
        <w:rPr>
          <w:rFonts w:ascii="Bookman Old Style" w:hAnsi="Bookman Old Style" w:cs="Bookman Old Style"/>
          <w:sz w:val="22"/>
          <w:szCs w:val="22"/>
        </w:rPr>
        <w:t>,</w:t>
      </w:r>
    </w:p>
    <w:p w:rsidR="00F73125" w:rsidRPr="00E0473B" w:rsidRDefault="00F73125" w:rsidP="00F73125">
      <w:pPr>
        <w:spacing w:line="360" w:lineRule="auto"/>
        <w:ind w:left="426" w:right="22"/>
        <w:jc w:val="both"/>
        <w:rPr>
          <w:rFonts w:ascii="Bookman Old Style" w:hAnsi="Bookman Old Style"/>
          <w:b/>
          <w:i/>
          <w:sz w:val="22"/>
          <w:szCs w:val="22"/>
        </w:rPr>
      </w:pPr>
      <w:r w:rsidRPr="00E0473B">
        <w:rPr>
          <w:rFonts w:ascii="Bookman Old Style" w:hAnsi="Bookman Old Style"/>
          <w:b/>
          <w:i/>
          <w:sz w:val="22"/>
          <w:szCs w:val="22"/>
        </w:rPr>
        <w:t>Część II:</w:t>
      </w:r>
    </w:p>
    <w:p w:rsidR="00F73125" w:rsidRPr="00E0473B" w:rsidRDefault="00F73125" w:rsidP="00F73125">
      <w:pPr>
        <w:numPr>
          <w:ilvl w:val="0"/>
          <w:numId w:val="32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/>
          <w:sz w:val="22"/>
          <w:szCs w:val="22"/>
        </w:rPr>
        <w:t xml:space="preserve">cena: </w:t>
      </w:r>
      <w:r w:rsidRPr="00E0473B">
        <w:rPr>
          <w:rFonts w:ascii="Bookman Old Style" w:hAnsi="Bookman Old Style"/>
          <w:sz w:val="22"/>
          <w:szCs w:val="22"/>
          <w:u w:val="single"/>
        </w:rPr>
        <w:t>249 046,78 zł</w:t>
      </w:r>
      <w:r w:rsidRPr="00E0473B">
        <w:rPr>
          <w:rFonts w:ascii="Bookman Old Style" w:hAnsi="Bookman Old Style"/>
          <w:sz w:val="22"/>
          <w:szCs w:val="22"/>
        </w:rPr>
        <w:t>,</w:t>
      </w:r>
    </w:p>
    <w:p w:rsidR="00F73125" w:rsidRPr="00E0473B" w:rsidRDefault="00F73125" w:rsidP="00F73125">
      <w:pPr>
        <w:numPr>
          <w:ilvl w:val="0"/>
          <w:numId w:val="32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 w:cs="Tahoma"/>
          <w:sz w:val="22"/>
          <w:szCs w:val="22"/>
        </w:rPr>
        <w:t xml:space="preserve">wysokość kar umownych za opóźnienie w wykonaniu przedmiotu umowy: </w:t>
      </w:r>
      <w:r w:rsidRPr="00E0473B">
        <w:rPr>
          <w:rFonts w:ascii="Bookman Old Style" w:hAnsi="Bookman Old Style" w:cs="Tahoma"/>
          <w:sz w:val="22"/>
          <w:szCs w:val="22"/>
        </w:rPr>
        <w:br/>
      </w:r>
      <w:r w:rsidRPr="00E0473B">
        <w:rPr>
          <w:rFonts w:ascii="Bookman Old Style" w:hAnsi="Bookman Old Style" w:cs="Tahoma"/>
          <w:sz w:val="22"/>
          <w:szCs w:val="22"/>
          <w:u w:val="single"/>
        </w:rPr>
        <w:t>0,10 %</w:t>
      </w:r>
      <w:r w:rsidRPr="00E0473B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F73125" w:rsidRPr="00E0473B" w:rsidRDefault="00F73125" w:rsidP="00F73125">
      <w:pPr>
        <w:numPr>
          <w:ilvl w:val="0"/>
          <w:numId w:val="32"/>
        </w:numPr>
        <w:autoSpaceDN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E0473B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E0473B">
        <w:rPr>
          <w:rFonts w:ascii="Bookman Old Style" w:hAnsi="Bookman Old Style" w:cs="Bookman Old Style"/>
          <w:sz w:val="22"/>
          <w:szCs w:val="22"/>
        </w:rPr>
        <w:t>.</w:t>
      </w:r>
    </w:p>
    <w:p w:rsidR="00F73125" w:rsidRPr="00E0473B" w:rsidRDefault="00F73125" w:rsidP="00F73125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792E5C" w:rsidRPr="00F026CB" w:rsidRDefault="00792E5C" w:rsidP="00D8758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C556BA" w:rsidRDefault="00D817A7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883800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DB566E">
        <w:rPr>
          <w:rFonts w:ascii="Bookman Old Style" w:hAnsi="Bookman Old Style"/>
          <w:bCs/>
          <w:sz w:val="22"/>
          <w:szCs w:val="22"/>
        </w:rPr>
        <w:t>ich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ust. 1 ustawy Pzp) ustalono, że </w:t>
      </w:r>
      <w:r w:rsidR="00305C25">
        <w:rPr>
          <w:rFonts w:ascii="Bookman Old Style" w:hAnsi="Bookman Old Style"/>
          <w:bCs/>
          <w:sz w:val="22"/>
          <w:szCs w:val="22"/>
        </w:rPr>
        <w:t xml:space="preserve">oferta jest </w:t>
      </w:r>
      <w:r w:rsidR="00DB566E">
        <w:rPr>
          <w:rFonts w:ascii="Bookman Old Style" w:hAnsi="Bookman Old Style"/>
          <w:sz w:val="22"/>
          <w:szCs w:val="22"/>
        </w:rPr>
        <w:t>zgodn</w:t>
      </w:r>
      <w:r w:rsidR="00305C25">
        <w:rPr>
          <w:rFonts w:ascii="Bookman Old Style" w:hAnsi="Bookman Old Style"/>
          <w:sz w:val="22"/>
          <w:szCs w:val="22"/>
        </w:rPr>
        <w:t>a z </w:t>
      </w:r>
      <w:r w:rsidR="005551E2">
        <w:rPr>
          <w:rFonts w:ascii="Bookman Old Style" w:hAnsi="Bookman Old Style"/>
          <w:sz w:val="22"/>
          <w:szCs w:val="22"/>
        </w:rPr>
        <w:t>treścią SIWZ</w:t>
      </w:r>
      <w:r w:rsidR="00305C25">
        <w:rPr>
          <w:rFonts w:ascii="Bookman Old Style" w:hAnsi="Bookman Old Style"/>
          <w:sz w:val="22"/>
          <w:szCs w:val="22"/>
        </w:rPr>
        <w:t>, a wykonawca spełnia warunki udziału w postępowaniu i nie podlega wykluczeniu</w:t>
      </w:r>
      <w:r w:rsidR="005551E2">
        <w:rPr>
          <w:rFonts w:ascii="Bookman Old Style" w:hAnsi="Bookman Old Style"/>
          <w:sz w:val="22"/>
          <w:szCs w:val="22"/>
        </w:rPr>
        <w:t xml:space="preserve">. </w:t>
      </w:r>
    </w:p>
    <w:p w:rsidR="00E61B65" w:rsidRPr="00F026CB" w:rsidRDefault="00E61B65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05C25" w:rsidRPr="0042148B" w:rsidRDefault="00305C25" w:rsidP="00305C2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>
        <w:rPr>
          <w:rFonts w:ascii="Bookman Old Style" w:hAnsi="Bookman Old Style" w:cs="Arial"/>
          <w:sz w:val="22"/>
          <w:szCs w:val="22"/>
        </w:rPr>
        <w:t xml:space="preserve">trzy </w:t>
      </w:r>
      <w:r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305C25" w:rsidRPr="0042148B" w:rsidRDefault="00305C25" w:rsidP="00305C2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>
        <w:rPr>
          <w:rFonts w:ascii="Bookman Old Style" w:hAnsi="Bookman Old Style" w:cs="Bookman Old Style"/>
          <w:sz w:val="22"/>
          <w:szCs w:val="22"/>
        </w:rPr>
        <w:t>cena – 60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305C25" w:rsidRDefault="00305C25" w:rsidP="00305C2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sz w:val="22"/>
          <w:szCs w:val="22"/>
        </w:rPr>
        <w:t>b)</w:t>
      </w:r>
      <w:r>
        <w:rPr>
          <w:rFonts w:ascii="Bookman Old Style" w:hAnsi="Bookman Old Style" w:cs="Bookman Old Style"/>
          <w:sz w:val="22"/>
          <w:szCs w:val="22"/>
        </w:rPr>
        <w:t xml:space="preserve"> wysokość kar umownych za opóźnienie w wykonaniu przedmiotu umowy – 8%</w:t>
      </w:r>
    </w:p>
    <w:p w:rsidR="00305C25" w:rsidRDefault="00305C25" w:rsidP="00305C2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c) długość okresu gwarancji jakości i rękojmi za wady – 32%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05C25" w:rsidRDefault="00451954" w:rsidP="00305C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51954">
        <w:rPr>
          <w:rFonts w:ascii="Bookman Old Style" w:hAnsi="Bookman Old Style"/>
          <w:b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05C25" w:rsidRPr="0042148B">
        <w:rPr>
          <w:rFonts w:ascii="Bookman Old Style" w:hAnsi="Bookman Old Style"/>
          <w:sz w:val="22"/>
          <w:szCs w:val="22"/>
        </w:rPr>
        <w:t>Po dokonaniu przeliczenia punktów przyznanych wykonawc</w:t>
      </w:r>
      <w:r w:rsidR="00305C25">
        <w:rPr>
          <w:rFonts w:ascii="Bookman Old Style" w:hAnsi="Bookman Old Style"/>
          <w:sz w:val="22"/>
          <w:szCs w:val="22"/>
        </w:rPr>
        <w:t xml:space="preserve">y, </w:t>
      </w:r>
      <w:r w:rsidR="00305C25" w:rsidRPr="0042148B">
        <w:rPr>
          <w:rFonts w:ascii="Bookman Old Style" w:hAnsi="Bookman Old Style"/>
          <w:sz w:val="22"/>
          <w:szCs w:val="22"/>
        </w:rPr>
        <w:t>ustalono, co następuje: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0473B">
        <w:rPr>
          <w:rFonts w:ascii="Bookman Old Style" w:hAnsi="Bookman Old Style"/>
          <w:b/>
          <w:sz w:val="22"/>
          <w:szCs w:val="22"/>
        </w:rPr>
        <w:t xml:space="preserve">Wykonawca nr 1: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0473B">
        <w:rPr>
          <w:rFonts w:ascii="Bookman Old Style" w:hAnsi="Bookman Old Style"/>
          <w:b/>
          <w:sz w:val="22"/>
          <w:szCs w:val="22"/>
        </w:rPr>
        <w:t xml:space="preserve">Część I: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/>
          <w:sz w:val="22"/>
          <w:szCs w:val="22"/>
        </w:rPr>
        <w:t xml:space="preserve">a) cena – 60 pkt.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 w:cs="Bookman Old Style"/>
          <w:sz w:val="22"/>
          <w:szCs w:val="22"/>
        </w:rPr>
        <w:t xml:space="preserve">b) wysokość kar umownych za opóźnienie w wykonaniu przedmiotu umowy – 8 pkt.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 w:cs="Bookman Old Style"/>
          <w:sz w:val="22"/>
          <w:szCs w:val="22"/>
        </w:rPr>
        <w:t xml:space="preserve">c) długość okresu gwarancji jakości i rękojmi za wady – 32 pkt.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E0473B">
        <w:rPr>
          <w:rFonts w:ascii="Bookman Old Style" w:hAnsi="Bookman Old Style"/>
          <w:sz w:val="22"/>
          <w:szCs w:val="22"/>
          <w:u w:val="single"/>
        </w:rPr>
        <w:t xml:space="preserve">Łącznie:  100 pkt.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0473B">
        <w:rPr>
          <w:rFonts w:ascii="Bookman Old Style" w:hAnsi="Bookman Old Style"/>
          <w:b/>
          <w:sz w:val="22"/>
          <w:szCs w:val="22"/>
        </w:rPr>
        <w:t xml:space="preserve">Część II: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/>
          <w:sz w:val="22"/>
          <w:szCs w:val="22"/>
        </w:rPr>
        <w:t xml:space="preserve">a) cena – 60 pkt.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 w:cs="Bookman Old Style"/>
          <w:sz w:val="22"/>
          <w:szCs w:val="22"/>
        </w:rPr>
        <w:t xml:space="preserve">b) wysokość kar umownych za opóźnienie w wykonaniu przedmiotu umowy – 8 pkt.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0473B">
        <w:rPr>
          <w:rFonts w:ascii="Bookman Old Style" w:hAnsi="Bookman Old Style" w:cs="Bookman Old Style"/>
          <w:sz w:val="22"/>
          <w:szCs w:val="22"/>
        </w:rPr>
        <w:t xml:space="preserve">c) długość okresu gwarancji jakości i rękojmi za wady – 32 pkt. </w:t>
      </w:r>
    </w:p>
    <w:p w:rsidR="00A769B7" w:rsidRPr="00E0473B" w:rsidRDefault="00A769B7" w:rsidP="00A769B7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E0473B">
        <w:rPr>
          <w:rFonts w:ascii="Bookman Old Style" w:hAnsi="Bookman Old Style"/>
          <w:sz w:val="22"/>
          <w:szCs w:val="22"/>
          <w:u w:val="single"/>
        </w:rPr>
        <w:t>Łącznie:  100 pkt.</w:t>
      </w:r>
    </w:p>
    <w:p w:rsidR="00A6149B" w:rsidRDefault="00A6149B" w:rsidP="00305C25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A769B7">
        <w:rPr>
          <w:rFonts w:ascii="Bookman Old Style" w:hAnsi="Bookman Old Style"/>
          <w:sz w:val="22"/>
          <w:szCs w:val="22"/>
        </w:rPr>
        <w:t xml:space="preserve">ww.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A769B7">
        <w:rPr>
          <w:rFonts w:ascii="Bookman Old Style" w:hAnsi="Bookman Old Style"/>
          <w:sz w:val="22"/>
          <w:szCs w:val="22"/>
        </w:rPr>
        <w:t>.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</w:p>
    <w:sectPr w:rsidR="00D0634D" w:rsidRPr="00F026CB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36366"/>
    <w:multiLevelType w:val="hybridMultilevel"/>
    <w:tmpl w:val="043A6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0409F"/>
    <w:multiLevelType w:val="hybridMultilevel"/>
    <w:tmpl w:val="1E36566C"/>
    <w:lvl w:ilvl="0" w:tplc="F9C81A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C108C"/>
    <w:multiLevelType w:val="hybridMultilevel"/>
    <w:tmpl w:val="2F6A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747DC"/>
    <w:multiLevelType w:val="hybridMultilevel"/>
    <w:tmpl w:val="93EE8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7"/>
  </w:num>
  <w:num w:numId="7">
    <w:abstractNumId w:val="14"/>
  </w:num>
  <w:num w:numId="8">
    <w:abstractNumId w:val="29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8"/>
  </w:num>
  <w:num w:numId="15">
    <w:abstractNumId w:val="3"/>
  </w:num>
  <w:num w:numId="16">
    <w:abstractNumId w:val="9"/>
  </w:num>
  <w:num w:numId="17">
    <w:abstractNumId w:val="6"/>
  </w:num>
  <w:num w:numId="18">
    <w:abstractNumId w:val="23"/>
  </w:num>
  <w:num w:numId="19">
    <w:abstractNumId w:val="5"/>
  </w:num>
  <w:num w:numId="20">
    <w:abstractNumId w:val="2"/>
  </w:num>
  <w:num w:numId="21">
    <w:abstractNumId w:val="4"/>
  </w:num>
  <w:num w:numId="22">
    <w:abstractNumId w:val="16"/>
  </w:num>
  <w:num w:numId="23">
    <w:abstractNumId w:val="10"/>
  </w:num>
  <w:num w:numId="24">
    <w:abstractNumId w:val="1"/>
  </w:num>
  <w:num w:numId="25">
    <w:abstractNumId w:val="27"/>
  </w:num>
  <w:num w:numId="26">
    <w:abstractNumId w:val="26"/>
  </w:num>
  <w:num w:numId="27">
    <w:abstractNumId w:val="25"/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859A4"/>
    <w:rsid w:val="000E3B5E"/>
    <w:rsid w:val="0010376F"/>
    <w:rsid w:val="00110BDA"/>
    <w:rsid w:val="00131B1C"/>
    <w:rsid w:val="0014433C"/>
    <w:rsid w:val="001C084F"/>
    <w:rsid w:val="00224E95"/>
    <w:rsid w:val="00305C2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81FB8"/>
    <w:rsid w:val="005A217D"/>
    <w:rsid w:val="006825B2"/>
    <w:rsid w:val="006C39F7"/>
    <w:rsid w:val="006E02F2"/>
    <w:rsid w:val="00711F95"/>
    <w:rsid w:val="00744C9E"/>
    <w:rsid w:val="0074705B"/>
    <w:rsid w:val="00765876"/>
    <w:rsid w:val="007712B3"/>
    <w:rsid w:val="00792E5C"/>
    <w:rsid w:val="007B591C"/>
    <w:rsid w:val="007E4276"/>
    <w:rsid w:val="00826D56"/>
    <w:rsid w:val="008675DF"/>
    <w:rsid w:val="00883800"/>
    <w:rsid w:val="008A0566"/>
    <w:rsid w:val="008D2531"/>
    <w:rsid w:val="00923CD7"/>
    <w:rsid w:val="00A37438"/>
    <w:rsid w:val="00A6149B"/>
    <w:rsid w:val="00A74D13"/>
    <w:rsid w:val="00A769B7"/>
    <w:rsid w:val="00AA229F"/>
    <w:rsid w:val="00AF27CC"/>
    <w:rsid w:val="00B330E1"/>
    <w:rsid w:val="00B636EB"/>
    <w:rsid w:val="00B64968"/>
    <w:rsid w:val="00BA2BE7"/>
    <w:rsid w:val="00BC4FF9"/>
    <w:rsid w:val="00BC7B57"/>
    <w:rsid w:val="00BD5E87"/>
    <w:rsid w:val="00C061E6"/>
    <w:rsid w:val="00C556BA"/>
    <w:rsid w:val="00C66858"/>
    <w:rsid w:val="00C93F27"/>
    <w:rsid w:val="00CB70BA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346ED"/>
    <w:rsid w:val="00E46F21"/>
    <w:rsid w:val="00E61B65"/>
    <w:rsid w:val="00E8062A"/>
    <w:rsid w:val="00F026CB"/>
    <w:rsid w:val="00F1625E"/>
    <w:rsid w:val="00F73125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8FA9-39AD-4FA5-B706-17F71BE0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75</cp:revision>
  <cp:lastPrinted>2018-04-23T13:01:00Z</cp:lastPrinted>
  <dcterms:created xsi:type="dcterms:W3CDTF">2016-05-04T07:23:00Z</dcterms:created>
  <dcterms:modified xsi:type="dcterms:W3CDTF">2018-09-05T08:00:00Z</dcterms:modified>
</cp:coreProperties>
</file>