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D1C" w:rsidRPr="00C67EBC" w:rsidRDefault="00F95D1C" w:rsidP="00F95D1C">
      <w:pPr>
        <w:pStyle w:val="Bezodstpw"/>
        <w:spacing w:line="300" w:lineRule="auto"/>
        <w:jc w:val="right"/>
        <w:rPr>
          <w:rFonts w:ascii="Bookman Old Style" w:hAnsi="Bookman Old Style"/>
          <w:b/>
          <w:sz w:val="20"/>
          <w:szCs w:val="20"/>
        </w:rPr>
      </w:pPr>
      <w:r w:rsidRPr="00C67EBC">
        <w:rPr>
          <w:rFonts w:ascii="Bookman Old Style" w:hAnsi="Bookman Old Style"/>
          <w:noProof/>
          <w:lang w:eastAsia="pl-PL"/>
        </w:rPr>
        <w:drawing>
          <wp:inline distT="0" distB="0" distL="0" distR="0">
            <wp:extent cx="5753100" cy="504825"/>
            <wp:effectExtent l="0" t="0" r="0" b="9525"/>
            <wp:docPr id="1" name="Obraz 1" descr="C:\Users\b.glac\Desktop\EFRR_3_logoty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b.glac\Desktop\EFRR_3_logoty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D1C" w:rsidRPr="00C67EBC" w:rsidRDefault="00F95D1C" w:rsidP="00F95D1C">
      <w:pPr>
        <w:pStyle w:val="Bezodstpw"/>
        <w:spacing w:line="30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F95D1C" w:rsidRPr="00C67EBC" w:rsidRDefault="00F95D1C" w:rsidP="00F95D1C">
      <w:pPr>
        <w:pStyle w:val="Bezodstpw"/>
        <w:spacing w:line="30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C67EBC">
        <w:rPr>
          <w:rFonts w:ascii="Bookman Old Style" w:hAnsi="Bookman Old Style"/>
          <w:b/>
          <w:sz w:val="20"/>
          <w:szCs w:val="20"/>
        </w:rPr>
        <w:t>„</w:t>
      </w:r>
      <w:r w:rsidRPr="00C67EBC">
        <w:rPr>
          <w:rFonts w:ascii="Bookman Old Style" w:hAnsi="Bookman Old Style" w:cs="Calibri"/>
          <w:b/>
          <w:sz w:val="20"/>
          <w:szCs w:val="20"/>
        </w:rPr>
        <w:t>INSTALACJA SYSTEMÓW ENERGII ODNAWIALNEJ DLA GOSPODARSTW DOMOWYCH Z TERENU MIASTA KROSNA I GMINY KROŚCIENKO WYŻNE”</w:t>
      </w:r>
    </w:p>
    <w:p w:rsidR="00F95D1C" w:rsidRDefault="00F95D1C" w:rsidP="00F95D1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F95D1C" w:rsidRPr="002C1F91" w:rsidRDefault="00F95D1C" w:rsidP="00F95D1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C1F91">
        <w:rPr>
          <w:rFonts w:ascii="Bookman Old Style" w:hAnsi="Bookman Old Style"/>
          <w:sz w:val="22"/>
          <w:szCs w:val="22"/>
        </w:rPr>
        <w:t>ZP.</w:t>
      </w:r>
      <w:r>
        <w:rPr>
          <w:rFonts w:ascii="Bookman Old Style" w:hAnsi="Bookman Old Style"/>
          <w:sz w:val="22"/>
          <w:szCs w:val="22"/>
        </w:rPr>
        <w:t>27</w:t>
      </w:r>
      <w:r w:rsidRPr="002C1F91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.30.2018</w:t>
      </w:r>
      <w:r>
        <w:rPr>
          <w:rFonts w:ascii="Bookman Old Style" w:hAnsi="Bookman Old Style"/>
          <w:sz w:val="22"/>
          <w:szCs w:val="22"/>
        </w:rPr>
        <w:tab/>
      </w:r>
      <w:r w:rsidRPr="002C1F91">
        <w:rPr>
          <w:rFonts w:ascii="Bookman Old Style" w:hAnsi="Bookman Old Style"/>
          <w:sz w:val="22"/>
          <w:szCs w:val="22"/>
        </w:rPr>
        <w:tab/>
      </w:r>
      <w:r w:rsidRPr="002C1F91">
        <w:rPr>
          <w:rFonts w:ascii="Bookman Old Style" w:hAnsi="Bookman Old Style"/>
          <w:sz w:val="22"/>
          <w:szCs w:val="22"/>
        </w:rPr>
        <w:tab/>
      </w:r>
      <w:r w:rsidRPr="002C1F9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          </w:t>
      </w:r>
      <w:r w:rsidRPr="002C1F91">
        <w:rPr>
          <w:rFonts w:ascii="Bookman Old Style" w:hAnsi="Bookman Old Style"/>
          <w:sz w:val="22"/>
          <w:szCs w:val="22"/>
        </w:rPr>
        <w:t xml:space="preserve"> Krosno, dnia </w:t>
      </w:r>
      <w:r>
        <w:rPr>
          <w:rFonts w:ascii="Bookman Old Style" w:hAnsi="Bookman Old Style"/>
          <w:sz w:val="22"/>
          <w:szCs w:val="22"/>
        </w:rPr>
        <w:t>11.05.2018</w:t>
      </w:r>
      <w:r w:rsidRPr="002C1F91">
        <w:rPr>
          <w:rFonts w:ascii="Bookman Old Style" w:hAnsi="Bookman Old Style"/>
          <w:sz w:val="22"/>
          <w:szCs w:val="22"/>
        </w:rPr>
        <w:t>r.</w:t>
      </w:r>
    </w:p>
    <w:p w:rsidR="00F95D1C" w:rsidRDefault="00F95D1C" w:rsidP="00465B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B4007" w:rsidRPr="007D4322" w:rsidRDefault="00EB4007" w:rsidP="00465B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0F1C25" w:rsidRDefault="000F1C25" w:rsidP="00447B1C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0F1C25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EB4007" w:rsidRDefault="00EB4007" w:rsidP="00465B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F95D1C" w:rsidRPr="007D4322" w:rsidRDefault="00F95D1C" w:rsidP="00465B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F95D1C" w:rsidRPr="00D12993" w:rsidRDefault="00F95D1C" w:rsidP="00F95D1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dniu 29</w:t>
      </w:r>
      <w:r w:rsidRPr="00A06581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>03</w:t>
      </w:r>
      <w:r w:rsidRPr="00A06581">
        <w:rPr>
          <w:rFonts w:ascii="Bookman Old Style" w:hAnsi="Bookman Old Style"/>
          <w:sz w:val="22"/>
          <w:szCs w:val="22"/>
        </w:rPr>
        <w:t>.201</w:t>
      </w:r>
      <w:r>
        <w:rPr>
          <w:rFonts w:ascii="Bookman Old Style" w:hAnsi="Bookman Old Style"/>
          <w:sz w:val="22"/>
          <w:szCs w:val="22"/>
        </w:rPr>
        <w:t xml:space="preserve">8 </w:t>
      </w:r>
      <w:r w:rsidRPr="00A06581">
        <w:rPr>
          <w:rFonts w:ascii="Bookman Old Style" w:hAnsi="Bookman Old Style"/>
          <w:sz w:val="22"/>
          <w:szCs w:val="22"/>
        </w:rPr>
        <w:t>roku dokonano otwarcia ofert złożon</w:t>
      </w:r>
      <w:r>
        <w:rPr>
          <w:rFonts w:ascii="Bookman Old Style" w:hAnsi="Bookman Old Style"/>
          <w:sz w:val="22"/>
          <w:szCs w:val="22"/>
        </w:rPr>
        <w:t>ych</w:t>
      </w:r>
      <w:r w:rsidRPr="00A06581">
        <w:rPr>
          <w:rFonts w:ascii="Bookman Old Style" w:hAnsi="Bookman Old Style"/>
          <w:sz w:val="22"/>
          <w:szCs w:val="22"/>
        </w:rPr>
        <w:t xml:space="preserve"> w postępowaniu pn. </w:t>
      </w:r>
      <w:r w:rsidRPr="00677C05">
        <w:rPr>
          <w:rFonts w:ascii="Bookman Old Style" w:hAnsi="Bookman Old Style"/>
          <w:b/>
          <w:sz w:val="22"/>
          <w:szCs w:val="22"/>
        </w:rPr>
        <w:t>„</w:t>
      </w:r>
      <w:r w:rsidRPr="00D62A03">
        <w:rPr>
          <w:rFonts w:ascii="Bookman Old Style" w:hAnsi="Bookman Old Style" w:cs="Calibri"/>
          <w:b/>
          <w:sz w:val="22"/>
          <w:szCs w:val="22"/>
        </w:rPr>
        <w:t>Instalacja systemów energii odnawialnej dla gospodarstw domowych z</w:t>
      </w:r>
      <w:r>
        <w:rPr>
          <w:rFonts w:ascii="Bookman Old Style" w:hAnsi="Bookman Old Style" w:cs="Calibri"/>
          <w:b/>
          <w:sz w:val="22"/>
          <w:szCs w:val="22"/>
        </w:rPr>
        <w:t> </w:t>
      </w:r>
      <w:r w:rsidRPr="00D62A03">
        <w:rPr>
          <w:rFonts w:ascii="Bookman Old Style" w:hAnsi="Bookman Old Style" w:cs="Calibri"/>
          <w:b/>
          <w:sz w:val="22"/>
          <w:szCs w:val="22"/>
        </w:rPr>
        <w:t xml:space="preserve">terenu Miasta Krosna i Gminy Krościenko </w:t>
      </w:r>
      <w:proofErr w:type="spellStart"/>
      <w:r w:rsidRPr="00D62A03">
        <w:rPr>
          <w:rFonts w:ascii="Bookman Old Style" w:hAnsi="Bookman Old Style" w:cs="Calibri"/>
          <w:b/>
          <w:sz w:val="22"/>
          <w:szCs w:val="22"/>
        </w:rPr>
        <w:t>Wyżne</w:t>
      </w:r>
      <w:proofErr w:type="spellEnd"/>
      <w:r w:rsidRPr="00D12993">
        <w:rPr>
          <w:rFonts w:ascii="Bookman Old Style" w:hAnsi="Bookman Old Style"/>
          <w:b/>
          <w:sz w:val="22"/>
          <w:szCs w:val="22"/>
        </w:rPr>
        <w:t>”</w:t>
      </w:r>
      <w:r>
        <w:rPr>
          <w:rFonts w:ascii="Bookman Old Style" w:hAnsi="Bookman Old Style"/>
          <w:b/>
          <w:sz w:val="22"/>
          <w:szCs w:val="22"/>
        </w:rPr>
        <w:t xml:space="preserve"> – cz. I</w:t>
      </w:r>
      <w:r>
        <w:rPr>
          <w:rFonts w:ascii="Bookman Old Style" w:hAnsi="Bookman Old Style"/>
          <w:b/>
          <w:sz w:val="22"/>
          <w:szCs w:val="22"/>
        </w:rPr>
        <w:t>V</w:t>
      </w:r>
      <w:r w:rsidRPr="00D12993">
        <w:rPr>
          <w:rFonts w:ascii="Bookman Old Style" w:hAnsi="Bookman Old Style"/>
          <w:b/>
          <w:sz w:val="22"/>
          <w:szCs w:val="22"/>
        </w:rPr>
        <w:t>.</w:t>
      </w:r>
    </w:p>
    <w:p w:rsidR="008E568A" w:rsidRPr="00BC33DB" w:rsidRDefault="008E568A" w:rsidP="00465BC2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BC33DB">
        <w:rPr>
          <w:rFonts w:ascii="Bookman Old Style" w:hAnsi="Bookman Old Style"/>
          <w:sz w:val="22"/>
          <w:szCs w:val="22"/>
        </w:rPr>
        <w:t>Na wykonanie przedmiotowego zadania wpłynęł</w:t>
      </w:r>
      <w:r>
        <w:rPr>
          <w:rFonts w:ascii="Bookman Old Style" w:hAnsi="Bookman Old Style"/>
          <w:sz w:val="22"/>
          <w:szCs w:val="22"/>
        </w:rPr>
        <w:t>y</w:t>
      </w:r>
      <w:r w:rsidRPr="00BC33D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2</w:t>
      </w:r>
      <w:r w:rsidRPr="00BC33DB">
        <w:rPr>
          <w:rFonts w:ascii="Bookman Old Style" w:hAnsi="Bookman Old Style"/>
          <w:sz w:val="22"/>
          <w:szCs w:val="22"/>
        </w:rPr>
        <w:t xml:space="preserve"> ofert</w:t>
      </w:r>
      <w:r>
        <w:rPr>
          <w:rFonts w:ascii="Bookman Old Style" w:hAnsi="Bookman Old Style"/>
          <w:sz w:val="22"/>
          <w:szCs w:val="22"/>
        </w:rPr>
        <w:t>y</w:t>
      </w:r>
      <w:r w:rsidRPr="00BC33DB">
        <w:rPr>
          <w:rFonts w:ascii="Bookman Old Style" w:hAnsi="Bookman Old Style"/>
          <w:sz w:val="22"/>
          <w:szCs w:val="22"/>
        </w:rPr>
        <w:t xml:space="preserve"> złożon</w:t>
      </w:r>
      <w:r>
        <w:rPr>
          <w:rFonts w:ascii="Bookman Old Style" w:hAnsi="Bookman Old Style"/>
          <w:sz w:val="22"/>
          <w:szCs w:val="22"/>
        </w:rPr>
        <w:t>e</w:t>
      </w:r>
      <w:r w:rsidRPr="00BC33DB">
        <w:rPr>
          <w:rFonts w:ascii="Bookman Old Style" w:hAnsi="Bookman Old Style"/>
          <w:sz w:val="22"/>
          <w:szCs w:val="22"/>
        </w:rPr>
        <w:t xml:space="preserve"> przez następujących wykonawców:</w:t>
      </w:r>
    </w:p>
    <w:p w:rsidR="00F95D1C" w:rsidRPr="00CB282C" w:rsidRDefault="00F95D1C" w:rsidP="00F95D1C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„</w:t>
      </w:r>
      <w:r w:rsidRPr="0038099A">
        <w:rPr>
          <w:rFonts w:ascii="Bookman Old Style" w:hAnsi="Bookman Old Style"/>
          <w:sz w:val="22"/>
          <w:szCs w:val="22"/>
        </w:rPr>
        <w:t>NOVUM</w:t>
      </w:r>
      <w:r>
        <w:rPr>
          <w:rFonts w:ascii="Bookman Old Style" w:hAnsi="Bookman Old Style"/>
          <w:sz w:val="22"/>
          <w:szCs w:val="22"/>
        </w:rPr>
        <w:t xml:space="preserve"> Centrum Techniki Grzewczej i Sanitarnej” Stanisław Markiewicz, ul. </w:t>
      </w:r>
      <w:proofErr w:type="spellStart"/>
      <w:r>
        <w:rPr>
          <w:rFonts w:ascii="Bookman Old Style" w:hAnsi="Bookman Old Style"/>
          <w:sz w:val="22"/>
          <w:szCs w:val="22"/>
        </w:rPr>
        <w:t>Mięsowicza</w:t>
      </w:r>
      <w:proofErr w:type="spellEnd"/>
      <w:r>
        <w:rPr>
          <w:rFonts w:ascii="Bookman Old Style" w:hAnsi="Bookman Old Style"/>
          <w:sz w:val="22"/>
          <w:szCs w:val="22"/>
        </w:rPr>
        <w:t xml:space="preserve"> 2, 38-400 Krosno,</w:t>
      </w:r>
    </w:p>
    <w:p w:rsidR="00F95D1C" w:rsidRPr="00AD7C27" w:rsidRDefault="00F95D1C" w:rsidP="00F95D1C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AD7C27">
        <w:rPr>
          <w:rFonts w:ascii="Bookman Old Style" w:hAnsi="Bookman Old Style"/>
          <w:sz w:val="22"/>
          <w:szCs w:val="22"/>
        </w:rPr>
        <w:t>„ARGUS” Sp. z o.o., ul. Floriańska 121, 38-200 Jasło;</w:t>
      </w:r>
    </w:p>
    <w:p w:rsidR="00F95D1C" w:rsidRPr="00FE07E2" w:rsidRDefault="00F95D1C" w:rsidP="00F95D1C">
      <w:pPr>
        <w:ind w:left="425"/>
        <w:jc w:val="both"/>
        <w:rPr>
          <w:rFonts w:ascii="Bookman Old Style" w:hAnsi="Bookman Old Style"/>
          <w:sz w:val="22"/>
          <w:szCs w:val="22"/>
        </w:rPr>
      </w:pPr>
    </w:p>
    <w:p w:rsidR="00F95D1C" w:rsidRDefault="00F95D1C" w:rsidP="00F95D1C">
      <w:pPr>
        <w:tabs>
          <w:tab w:val="num" w:pos="360"/>
        </w:tabs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5B51A6">
        <w:rPr>
          <w:rFonts w:ascii="Bookman Old Style" w:hAnsi="Bookman Old Style"/>
          <w:b/>
          <w:sz w:val="22"/>
          <w:szCs w:val="22"/>
        </w:rPr>
        <w:t>Ceny i pozostałe kryteria oceny ofert:</w:t>
      </w:r>
    </w:p>
    <w:p w:rsidR="00F95D1C" w:rsidRPr="00706559" w:rsidRDefault="00F95D1C" w:rsidP="00F95D1C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706559">
        <w:rPr>
          <w:rFonts w:ascii="Bookman Old Style" w:hAnsi="Bookman Old Style"/>
          <w:sz w:val="22"/>
          <w:szCs w:val="22"/>
        </w:rPr>
        <w:t xml:space="preserve">Wykonawca nr </w:t>
      </w:r>
      <w:r>
        <w:rPr>
          <w:rFonts w:ascii="Bookman Old Style" w:hAnsi="Bookman Old Style"/>
          <w:sz w:val="22"/>
          <w:szCs w:val="22"/>
        </w:rPr>
        <w:t>1</w:t>
      </w:r>
      <w:r w:rsidRPr="00706559">
        <w:rPr>
          <w:rFonts w:ascii="Bookman Old Style" w:hAnsi="Bookman Old Style"/>
          <w:sz w:val="22"/>
          <w:szCs w:val="22"/>
        </w:rPr>
        <w:t>:</w:t>
      </w:r>
    </w:p>
    <w:p w:rsidR="00F95D1C" w:rsidRPr="000941BF" w:rsidRDefault="00F95D1C" w:rsidP="00F95D1C">
      <w:pPr>
        <w:numPr>
          <w:ilvl w:val="0"/>
          <w:numId w:val="23"/>
        </w:numPr>
        <w:tabs>
          <w:tab w:val="left" w:pos="851"/>
        </w:tabs>
        <w:spacing w:line="360" w:lineRule="auto"/>
        <w:ind w:left="340" w:right="22" w:firstLine="142"/>
        <w:jc w:val="both"/>
        <w:rPr>
          <w:rFonts w:ascii="Bookman Old Style" w:hAnsi="Bookman Old Style"/>
          <w:sz w:val="22"/>
          <w:szCs w:val="22"/>
        </w:rPr>
      </w:pPr>
      <w:r w:rsidRPr="000941BF">
        <w:rPr>
          <w:rFonts w:ascii="Bookman Old Style" w:hAnsi="Bookman Old Style"/>
          <w:sz w:val="22"/>
          <w:szCs w:val="22"/>
        </w:rPr>
        <w:t>cena:</w:t>
      </w:r>
      <w:r>
        <w:rPr>
          <w:rFonts w:ascii="Bookman Old Style" w:hAnsi="Bookman Old Style"/>
          <w:sz w:val="22"/>
          <w:szCs w:val="22"/>
        </w:rPr>
        <w:t xml:space="preserve"> netto:</w:t>
      </w:r>
      <w:r w:rsidRPr="000941BF">
        <w:rPr>
          <w:rFonts w:ascii="Bookman Old Style" w:hAnsi="Bookman Old Style"/>
          <w:sz w:val="22"/>
          <w:szCs w:val="22"/>
        </w:rPr>
        <w:t xml:space="preserve"> </w:t>
      </w:r>
      <w:r w:rsidRPr="000941BF">
        <w:rPr>
          <w:rFonts w:ascii="Bookman Old Style" w:hAnsi="Bookman Old Style"/>
          <w:sz w:val="22"/>
          <w:szCs w:val="22"/>
          <w:u w:val="single"/>
        </w:rPr>
        <w:t>1 </w:t>
      </w:r>
      <w:r>
        <w:rPr>
          <w:rFonts w:ascii="Bookman Old Style" w:hAnsi="Bookman Old Style"/>
          <w:sz w:val="22"/>
          <w:szCs w:val="22"/>
          <w:u w:val="single"/>
        </w:rPr>
        <w:t>767</w:t>
      </w:r>
      <w:r w:rsidRPr="000941BF">
        <w:rPr>
          <w:rFonts w:ascii="Bookman Old Style" w:hAnsi="Bookman Old Style"/>
          <w:sz w:val="22"/>
          <w:szCs w:val="22"/>
          <w:u w:val="single"/>
        </w:rPr>
        <w:t> </w:t>
      </w:r>
      <w:r>
        <w:rPr>
          <w:rFonts w:ascii="Bookman Old Style" w:hAnsi="Bookman Old Style"/>
          <w:sz w:val="22"/>
          <w:szCs w:val="22"/>
          <w:u w:val="single"/>
        </w:rPr>
        <w:t>00</w:t>
      </w:r>
      <w:r w:rsidRPr="000941BF">
        <w:rPr>
          <w:rFonts w:ascii="Bookman Old Style" w:hAnsi="Bookman Old Style"/>
          <w:sz w:val="22"/>
          <w:szCs w:val="22"/>
          <w:u w:val="single"/>
        </w:rPr>
        <w:t>0,00 zł</w:t>
      </w:r>
      <w:r w:rsidRPr="000941BF">
        <w:rPr>
          <w:rFonts w:ascii="Bookman Old Style" w:hAnsi="Bookman Old Style"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</w:rPr>
        <w:t xml:space="preserve"> brutto: </w:t>
      </w:r>
      <w:r>
        <w:rPr>
          <w:rFonts w:ascii="Bookman Old Style" w:hAnsi="Bookman Old Style"/>
          <w:sz w:val="22"/>
          <w:szCs w:val="22"/>
          <w:u w:val="single"/>
        </w:rPr>
        <w:t>1 985 010,00</w:t>
      </w:r>
      <w:r w:rsidRPr="005B51A6">
        <w:rPr>
          <w:rFonts w:ascii="Bookman Old Style" w:hAnsi="Bookman Old Style"/>
          <w:sz w:val="22"/>
          <w:szCs w:val="22"/>
          <w:u w:val="single"/>
        </w:rPr>
        <w:t xml:space="preserve"> zł</w:t>
      </w:r>
      <w:r w:rsidRPr="005B51A6">
        <w:rPr>
          <w:rFonts w:ascii="Bookman Old Style" w:hAnsi="Bookman Old Style"/>
          <w:sz w:val="22"/>
          <w:szCs w:val="22"/>
        </w:rPr>
        <w:t>,</w:t>
      </w:r>
    </w:p>
    <w:p w:rsidR="00F95D1C" w:rsidRPr="000941BF" w:rsidRDefault="00F95D1C" w:rsidP="00F95D1C">
      <w:pPr>
        <w:numPr>
          <w:ilvl w:val="0"/>
          <w:numId w:val="23"/>
        </w:numPr>
        <w:tabs>
          <w:tab w:val="left" w:pos="851"/>
        </w:tabs>
        <w:spacing w:line="360" w:lineRule="auto"/>
        <w:ind w:left="340" w:firstLine="142"/>
        <w:contextualSpacing/>
        <w:jc w:val="both"/>
        <w:rPr>
          <w:rFonts w:ascii="Bookman Old Style" w:hAnsi="Bookman Old Style" w:cs="Calibri"/>
          <w:bCs/>
          <w:sz w:val="22"/>
          <w:szCs w:val="22"/>
        </w:rPr>
      </w:pPr>
      <w:r w:rsidRPr="000941BF">
        <w:rPr>
          <w:rFonts w:ascii="Bookman Old Style" w:hAnsi="Bookman Old Style"/>
          <w:sz w:val="22"/>
          <w:szCs w:val="22"/>
        </w:rPr>
        <w:t xml:space="preserve">wykonawca </w:t>
      </w:r>
      <w:r w:rsidRPr="000941BF">
        <w:rPr>
          <w:rFonts w:ascii="Bookman Old Style" w:hAnsi="Bookman Old Style"/>
          <w:color w:val="000000"/>
          <w:sz w:val="22"/>
          <w:szCs w:val="22"/>
          <w:u w:val="single"/>
        </w:rPr>
        <w:t>zaoferował</w:t>
      </w:r>
      <w:r w:rsidRPr="000941BF">
        <w:rPr>
          <w:rFonts w:ascii="Bookman Old Style" w:hAnsi="Bookman Old Style"/>
          <w:sz w:val="22"/>
          <w:szCs w:val="22"/>
        </w:rPr>
        <w:t xml:space="preserve"> zabudowany moduł komunikacji </w:t>
      </w:r>
      <w:proofErr w:type="spellStart"/>
      <w:r w:rsidRPr="000941BF">
        <w:rPr>
          <w:rFonts w:ascii="Bookman Old Style" w:hAnsi="Bookman Old Style"/>
          <w:sz w:val="22"/>
          <w:szCs w:val="22"/>
        </w:rPr>
        <w:t>WiFi</w:t>
      </w:r>
      <w:proofErr w:type="spellEnd"/>
      <w:r w:rsidRPr="000941BF">
        <w:rPr>
          <w:rFonts w:ascii="Bookman Old Style" w:hAnsi="Bookman Old Style" w:cs="Calibri"/>
          <w:bCs/>
          <w:sz w:val="22"/>
          <w:szCs w:val="22"/>
        </w:rPr>
        <w:t>,</w:t>
      </w:r>
    </w:p>
    <w:p w:rsidR="00F95D1C" w:rsidRDefault="00F95D1C" w:rsidP="00F95D1C">
      <w:pPr>
        <w:pStyle w:val="NormalnyWeb"/>
        <w:numPr>
          <w:ilvl w:val="0"/>
          <w:numId w:val="23"/>
        </w:numPr>
        <w:tabs>
          <w:tab w:val="left" w:pos="851"/>
        </w:tabs>
        <w:spacing w:before="0" w:beforeAutospacing="0" w:after="0" w:afterAutospacing="0" w:line="360" w:lineRule="auto"/>
        <w:ind w:left="340" w:firstLine="142"/>
        <w:jc w:val="both"/>
        <w:rPr>
          <w:rFonts w:ascii="Bookman Old Style" w:hAnsi="Bookman Old Style"/>
          <w:sz w:val="22"/>
          <w:szCs w:val="22"/>
        </w:rPr>
      </w:pPr>
      <w:r w:rsidRPr="000941BF">
        <w:rPr>
          <w:rFonts w:ascii="Bookman Old Style" w:hAnsi="Bookman Old Style" w:cs="Bookman Old Style"/>
          <w:sz w:val="22"/>
          <w:szCs w:val="22"/>
        </w:rPr>
        <w:t xml:space="preserve">długość okresu gwarancji </w:t>
      </w:r>
      <w:r w:rsidRPr="000941BF">
        <w:rPr>
          <w:rFonts w:ascii="Bookman Old Style" w:eastAsia="ArialNarrow" w:hAnsi="Bookman Old Style" w:cs="Calibri"/>
          <w:sz w:val="22"/>
          <w:szCs w:val="22"/>
        </w:rPr>
        <w:t>na każdą pompę ciepła</w:t>
      </w:r>
      <w:r w:rsidRPr="000941BF">
        <w:rPr>
          <w:rFonts w:ascii="Bookman Old Style" w:hAnsi="Bookman Old Style" w:cs="Calibri"/>
          <w:bCs/>
          <w:sz w:val="22"/>
          <w:szCs w:val="22"/>
        </w:rPr>
        <w:t xml:space="preserve">: </w:t>
      </w:r>
      <w:r w:rsidRPr="000941BF">
        <w:rPr>
          <w:rFonts w:ascii="Bookman Old Style" w:hAnsi="Bookman Old Style" w:cs="Calibri"/>
          <w:bCs/>
          <w:sz w:val="22"/>
          <w:szCs w:val="22"/>
          <w:u w:val="single"/>
        </w:rPr>
        <w:t>10</w:t>
      </w:r>
      <w:r w:rsidRPr="000941BF">
        <w:rPr>
          <w:rFonts w:ascii="Bookman Old Style" w:hAnsi="Bookman Old Style" w:cs="LiberationSerif"/>
          <w:sz w:val="22"/>
          <w:szCs w:val="22"/>
          <w:u w:val="single"/>
        </w:rPr>
        <w:t xml:space="preserve"> lat</w:t>
      </w:r>
      <w:r w:rsidRPr="000941BF">
        <w:rPr>
          <w:rFonts w:ascii="Bookman Old Style" w:hAnsi="Bookman Old Style"/>
          <w:sz w:val="22"/>
          <w:szCs w:val="22"/>
        </w:rPr>
        <w:t>,</w:t>
      </w:r>
    </w:p>
    <w:p w:rsidR="00F95D1C" w:rsidRPr="000941BF" w:rsidRDefault="00F95D1C" w:rsidP="00F95D1C">
      <w:pPr>
        <w:pStyle w:val="NormalnyWeb"/>
        <w:numPr>
          <w:ilvl w:val="0"/>
          <w:numId w:val="23"/>
        </w:numPr>
        <w:tabs>
          <w:tab w:val="left" w:pos="851"/>
        </w:tabs>
        <w:spacing w:before="0" w:beforeAutospacing="0" w:after="0" w:afterAutospacing="0" w:line="360" w:lineRule="auto"/>
        <w:ind w:left="340" w:firstLine="142"/>
        <w:jc w:val="both"/>
        <w:rPr>
          <w:rFonts w:ascii="Bookman Old Style" w:hAnsi="Bookman Old Style"/>
          <w:sz w:val="22"/>
          <w:szCs w:val="22"/>
        </w:rPr>
      </w:pPr>
      <w:r w:rsidRPr="000941BF">
        <w:rPr>
          <w:rFonts w:ascii="Bookman Old Style" w:hAnsi="Bookman Old Style" w:cs="Bookman Old Style"/>
          <w:sz w:val="22"/>
          <w:szCs w:val="22"/>
        </w:rPr>
        <w:t xml:space="preserve">długość okresu gwarancji </w:t>
      </w:r>
      <w:r w:rsidRPr="000941BF">
        <w:rPr>
          <w:rFonts w:ascii="Bookman Old Style" w:eastAsia="ArialNarrow" w:hAnsi="Bookman Old Style" w:cs="Calibri"/>
          <w:sz w:val="22"/>
          <w:szCs w:val="22"/>
        </w:rPr>
        <w:t>na każdy gruntowy wymiennik ciepła</w:t>
      </w:r>
      <w:r w:rsidRPr="000941BF">
        <w:rPr>
          <w:rFonts w:ascii="Bookman Old Style" w:hAnsi="Bookman Old Style" w:cs="Calibri"/>
          <w:bCs/>
          <w:sz w:val="22"/>
          <w:szCs w:val="22"/>
        </w:rPr>
        <w:t xml:space="preserve">: </w:t>
      </w:r>
      <w:r w:rsidRPr="000941BF">
        <w:rPr>
          <w:rFonts w:ascii="Bookman Old Style" w:hAnsi="Bookman Old Style" w:cs="Calibri"/>
          <w:bCs/>
          <w:sz w:val="22"/>
          <w:szCs w:val="22"/>
          <w:u w:val="single"/>
        </w:rPr>
        <w:t>10</w:t>
      </w:r>
      <w:r w:rsidRPr="000941BF">
        <w:rPr>
          <w:rFonts w:ascii="Bookman Old Style" w:hAnsi="Bookman Old Style" w:cs="LiberationSerif"/>
          <w:sz w:val="22"/>
          <w:szCs w:val="22"/>
          <w:u w:val="single"/>
        </w:rPr>
        <w:t xml:space="preserve"> lat</w:t>
      </w:r>
      <w:r w:rsidRPr="000941BF">
        <w:rPr>
          <w:rFonts w:ascii="Bookman Old Style" w:hAnsi="Bookman Old Style"/>
          <w:sz w:val="22"/>
          <w:szCs w:val="22"/>
        </w:rPr>
        <w:t>,</w:t>
      </w:r>
    </w:p>
    <w:p w:rsidR="00F95D1C" w:rsidRPr="00706559" w:rsidRDefault="00F95D1C" w:rsidP="00F95D1C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706559">
        <w:rPr>
          <w:rFonts w:ascii="Bookman Old Style" w:hAnsi="Bookman Old Style"/>
          <w:sz w:val="22"/>
          <w:szCs w:val="22"/>
        </w:rPr>
        <w:t xml:space="preserve">Wykonawca nr </w:t>
      </w:r>
      <w:r>
        <w:rPr>
          <w:rFonts w:ascii="Bookman Old Style" w:hAnsi="Bookman Old Style"/>
          <w:sz w:val="22"/>
          <w:szCs w:val="22"/>
        </w:rPr>
        <w:t>2</w:t>
      </w:r>
      <w:r w:rsidRPr="00706559">
        <w:rPr>
          <w:rFonts w:ascii="Bookman Old Style" w:hAnsi="Bookman Old Style"/>
          <w:sz w:val="22"/>
          <w:szCs w:val="22"/>
        </w:rPr>
        <w:t>:</w:t>
      </w:r>
    </w:p>
    <w:p w:rsidR="00F95D1C" w:rsidRPr="000941BF" w:rsidRDefault="00F95D1C" w:rsidP="00F95D1C">
      <w:pPr>
        <w:numPr>
          <w:ilvl w:val="0"/>
          <w:numId w:val="24"/>
        </w:numPr>
        <w:tabs>
          <w:tab w:val="left" w:pos="851"/>
        </w:tabs>
        <w:spacing w:line="360" w:lineRule="auto"/>
        <w:ind w:left="1134" w:right="22" w:hanging="708"/>
        <w:jc w:val="both"/>
        <w:rPr>
          <w:rFonts w:ascii="Bookman Old Style" w:hAnsi="Bookman Old Style"/>
          <w:sz w:val="22"/>
          <w:szCs w:val="22"/>
        </w:rPr>
      </w:pPr>
      <w:r w:rsidRPr="000941BF">
        <w:rPr>
          <w:rFonts w:ascii="Bookman Old Style" w:hAnsi="Bookman Old Style"/>
          <w:sz w:val="22"/>
          <w:szCs w:val="22"/>
        </w:rPr>
        <w:t xml:space="preserve">cena: </w:t>
      </w:r>
      <w:r>
        <w:rPr>
          <w:rFonts w:ascii="Bookman Old Style" w:hAnsi="Bookman Old Style"/>
          <w:sz w:val="22"/>
          <w:szCs w:val="22"/>
        </w:rPr>
        <w:t>netto:</w:t>
      </w:r>
      <w:r w:rsidRPr="000941B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u w:val="single"/>
        </w:rPr>
        <w:t>1</w:t>
      </w:r>
      <w:r w:rsidRPr="000941BF">
        <w:rPr>
          <w:rFonts w:ascii="Bookman Old Style" w:hAnsi="Bookman Old Style"/>
          <w:sz w:val="22"/>
          <w:szCs w:val="22"/>
          <w:u w:val="single"/>
        </w:rPr>
        <w:t> </w:t>
      </w:r>
      <w:r>
        <w:rPr>
          <w:rFonts w:ascii="Bookman Old Style" w:hAnsi="Bookman Old Style"/>
          <w:sz w:val="22"/>
          <w:szCs w:val="22"/>
          <w:u w:val="single"/>
        </w:rPr>
        <w:t>413</w:t>
      </w:r>
      <w:r w:rsidRPr="000941BF">
        <w:rPr>
          <w:rFonts w:ascii="Bookman Old Style" w:hAnsi="Bookman Old Style"/>
          <w:sz w:val="22"/>
          <w:szCs w:val="22"/>
          <w:u w:val="single"/>
        </w:rPr>
        <w:t> </w:t>
      </w:r>
      <w:r>
        <w:rPr>
          <w:rFonts w:ascii="Bookman Old Style" w:hAnsi="Bookman Old Style"/>
          <w:sz w:val="22"/>
          <w:szCs w:val="22"/>
          <w:u w:val="single"/>
        </w:rPr>
        <w:t>728</w:t>
      </w:r>
      <w:r w:rsidRPr="000941BF">
        <w:rPr>
          <w:rFonts w:ascii="Bookman Old Style" w:hAnsi="Bookman Old Style"/>
          <w:sz w:val="22"/>
          <w:szCs w:val="22"/>
          <w:u w:val="single"/>
        </w:rPr>
        <w:t>,</w:t>
      </w:r>
      <w:r>
        <w:rPr>
          <w:rFonts w:ascii="Bookman Old Style" w:hAnsi="Bookman Old Style"/>
          <w:sz w:val="22"/>
          <w:szCs w:val="22"/>
          <w:u w:val="single"/>
        </w:rPr>
        <w:t>8</w:t>
      </w:r>
      <w:r w:rsidRPr="000941BF">
        <w:rPr>
          <w:rFonts w:ascii="Bookman Old Style" w:hAnsi="Bookman Old Style"/>
          <w:sz w:val="22"/>
          <w:szCs w:val="22"/>
          <w:u w:val="single"/>
        </w:rPr>
        <w:t>0 zł</w:t>
      </w:r>
      <w:r w:rsidRPr="000941BF">
        <w:rPr>
          <w:rFonts w:ascii="Bookman Old Style" w:hAnsi="Bookman Old Style"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</w:rPr>
        <w:t xml:space="preserve"> brutto: </w:t>
      </w:r>
      <w:r>
        <w:rPr>
          <w:rFonts w:ascii="Bookman Old Style" w:hAnsi="Bookman Old Style"/>
          <w:sz w:val="22"/>
          <w:szCs w:val="22"/>
          <w:u w:val="single"/>
        </w:rPr>
        <w:t>1 591 211,00</w:t>
      </w:r>
      <w:r w:rsidRPr="005B51A6">
        <w:rPr>
          <w:rFonts w:ascii="Bookman Old Style" w:hAnsi="Bookman Old Style"/>
          <w:sz w:val="22"/>
          <w:szCs w:val="22"/>
          <w:u w:val="single"/>
        </w:rPr>
        <w:t xml:space="preserve"> zł</w:t>
      </w:r>
    </w:p>
    <w:p w:rsidR="00F95D1C" w:rsidRPr="000941BF" w:rsidRDefault="00F95D1C" w:rsidP="00F95D1C">
      <w:pPr>
        <w:numPr>
          <w:ilvl w:val="0"/>
          <w:numId w:val="24"/>
        </w:numPr>
        <w:tabs>
          <w:tab w:val="left" w:pos="851"/>
        </w:tabs>
        <w:spacing w:line="360" w:lineRule="auto"/>
        <w:ind w:left="1134" w:hanging="708"/>
        <w:contextualSpacing/>
        <w:jc w:val="both"/>
        <w:rPr>
          <w:rFonts w:ascii="Bookman Old Style" w:hAnsi="Bookman Old Style" w:cs="Calibri"/>
          <w:bCs/>
          <w:sz w:val="22"/>
          <w:szCs w:val="22"/>
        </w:rPr>
      </w:pPr>
      <w:r w:rsidRPr="000941BF">
        <w:rPr>
          <w:rFonts w:ascii="Bookman Old Style" w:hAnsi="Bookman Old Style"/>
          <w:sz w:val="22"/>
          <w:szCs w:val="22"/>
        </w:rPr>
        <w:t xml:space="preserve">wykonawca </w:t>
      </w:r>
      <w:r w:rsidRPr="000941BF">
        <w:rPr>
          <w:rFonts w:ascii="Bookman Old Style" w:hAnsi="Bookman Old Style"/>
          <w:color w:val="000000"/>
          <w:sz w:val="22"/>
          <w:szCs w:val="22"/>
          <w:u w:val="single"/>
        </w:rPr>
        <w:t>zaoferował</w:t>
      </w:r>
      <w:r w:rsidRPr="000941BF">
        <w:rPr>
          <w:rFonts w:ascii="Bookman Old Style" w:hAnsi="Bookman Old Style"/>
          <w:sz w:val="22"/>
          <w:szCs w:val="22"/>
        </w:rPr>
        <w:t xml:space="preserve"> zabudowany moduł komunikacji </w:t>
      </w:r>
      <w:proofErr w:type="spellStart"/>
      <w:r w:rsidRPr="000941BF">
        <w:rPr>
          <w:rFonts w:ascii="Bookman Old Style" w:hAnsi="Bookman Old Style"/>
          <w:sz w:val="22"/>
          <w:szCs w:val="22"/>
        </w:rPr>
        <w:t>WiFi</w:t>
      </w:r>
      <w:proofErr w:type="spellEnd"/>
      <w:r w:rsidRPr="000941BF">
        <w:rPr>
          <w:rFonts w:ascii="Bookman Old Style" w:hAnsi="Bookman Old Style" w:cs="Calibri"/>
          <w:bCs/>
          <w:sz w:val="22"/>
          <w:szCs w:val="22"/>
        </w:rPr>
        <w:t>,</w:t>
      </w:r>
    </w:p>
    <w:p w:rsidR="00F95D1C" w:rsidRDefault="00F95D1C" w:rsidP="00F95D1C">
      <w:pPr>
        <w:pStyle w:val="NormalnyWeb"/>
        <w:numPr>
          <w:ilvl w:val="0"/>
          <w:numId w:val="24"/>
        </w:numPr>
        <w:tabs>
          <w:tab w:val="left" w:pos="851"/>
        </w:tabs>
        <w:spacing w:before="0" w:beforeAutospacing="0" w:after="0" w:afterAutospacing="0" w:line="360" w:lineRule="auto"/>
        <w:ind w:left="1134" w:hanging="708"/>
        <w:jc w:val="both"/>
        <w:rPr>
          <w:rFonts w:ascii="Bookman Old Style" w:hAnsi="Bookman Old Style"/>
          <w:sz w:val="22"/>
          <w:szCs w:val="22"/>
        </w:rPr>
      </w:pPr>
      <w:r w:rsidRPr="000941BF">
        <w:rPr>
          <w:rFonts w:ascii="Bookman Old Style" w:hAnsi="Bookman Old Style" w:cs="Bookman Old Style"/>
          <w:sz w:val="22"/>
          <w:szCs w:val="22"/>
        </w:rPr>
        <w:t xml:space="preserve">długość okresu gwarancji </w:t>
      </w:r>
      <w:r w:rsidRPr="000941BF">
        <w:rPr>
          <w:rFonts w:ascii="Bookman Old Style" w:eastAsia="ArialNarrow" w:hAnsi="Bookman Old Style" w:cs="Calibri"/>
          <w:sz w:val="22"/>
          <w:szCs w:val="22"/>
        </w:rPr>
        <w:t>na każdą pompę ciepła</w:t>
      </w:r>
      <w:r w:rsidRPr="000941BF">
        <w:rPr>
          <w:rFonts w:ascii="Bookman Old Style" w:hAnsi="Bookman Old Style" w:cs="Calibri"/>
          <w:bCs/>
          <w:sz w:val="22"/>
          <w:szCs w:val="22"/>
        </w:rPr>
        <w:t xml:space="preserve">: </w:t>
      </w:r>
      <w:r>
        <w:rPr>
          <w:rFonts w:ascii="Bookman Old Style" w:hAnsi="Bookman Old Style" w:cs="Calibri"/>
          <w:bCs/>
          <w:sz w:val="22"/>
          <w:szCs w:val="22"/>
          <w:u w:val="single"/>
        </w:rPr>
        <w:t>6</w:t>
      </w:r>
      <w:r w:rsidRPr="000941BF">
        <w:rPr>
          <w:rFonts w:ascii="Bookman Old Style" w:hAnsi="Bookman Old Style" w:cs="LiberationSerif"/>
          <w:sz w:val="22"/>
          <w:szCs w:val="22"/>
          <w:u w:val="single"/>
        </w:rPr>
        <w:t xml:space="preserve"> lat</w:t>
      </w:r>
      <w:r w:rsidRPr="000941BF">
        <w:rPr>
          <w:rFonts w:ascii="Bookman Old Style" w:hAnsi="Bookman Old Style"/>
          <w:sz w:val="22"/>
          <w:szCs w:val="22"/>
        </w:rPr>
        <w:t>,</w:t>
      </w:r>
    </w:p>
    <w:p w:rsidR="00F95D1C" w:rsidRPr="000941BF" w:rsidRDefault="00F95D1C" w:rsidP="00F95D1C">
      <w:pPr>
        <w:pStyle w:val="NormalnyWeb"/>
        <w:numPr>
          <w:ilvl w:val="0"/>
          <w:numId w:val="24"/>
        </w:numPr>
        <w:tabs>
          <w:tab w:val="left" w:pos="851"/>
        </w:tabs>
        <w:spacing w:before="0" w:beforeAutospacing="0" w:after="0" w:afterAutospacing="0" w:line="360" w:lineRule="auto"/>
        <w:ind w:left="1134" w:hanging="708"/>
        <w:jc w:val="both"/>
        <w:rPr>
          <w:rFonts w:ascii="Bookman Old Style" w:hAnsi="Bookman Old Style"/>
          <w:sz w:val="22"/>
          <w:szCs w:val="22"/>
        </w:rPr>
      </w:pPr>
      <w:r w:rsidRPr="000941BF">
        <w:rPr>
          <w:rFonts w:ascii="Bookman Old Style" w:hAnsi="Bookman Old Style" w:cs="Bookman Old Style"/>
          <w:sz w:val="22"/>
          <w:szCs w:val="22"/>
        </w:rPr>
        <w:t xml:space="preserve">długość okresu gwarancji </w:t>
      </w:r>
      <w:r w:rsidRPr="000941BF">
        <w:rPr>
          <w:rFonts w:ascii="Bookman Old Style" w:eastAsia="ArialNarrow" w:hAnsi="Bookman Old Style" w:cs="Calibri"/>
          <w:sz w:val="22"/>
          <w:szCs w:val="22"/>
        </w:rPr>
        <w:t>na każdy gruntowy wymiennik ciepła</w:t>
      </w:r>
      <w:r w:rsidRPr="000941BF">
        <w:rPr>
          <w:rFonts w:ascii="Bookman Old Style" w:hAnsi="Bookman Old Style" w:cs="Calibri"/>
          <w:bCs/>
          <w:sz w:val="22"/>
          <w:szCs w:val="22"/>
        </w:rPr>
        <w:t xml:space="preserve">: </w:t>
      </w:r>
      <w:r w:rsidRPr="000941BF">
        <w:rPr>
          <w:rFonts w:ascii="Bookman Old Style" w:hAnsi="Bookman Old Style" w:cs="Calibri"/>
          <w:bCs/>
          <w:sz w:val="22"/>
          <w:szCs w:val="22"/>
          <w:u w:val="single"/>
        </w:rPr>
        <w:t>10</w:t>
      </w:r>
      <w:r w:rsidRPr="000941BF">
        <w:rPr>
          <w:rFonts w:ascii="Bookman Old Style" w:hAnsi="Bookman Old Style" w:cs="LiberationSerif"/>
          <w:sz w:val="22"/>
          <w:szCs w:val="22"/>
          <w:u w:val="single"/>
        </w:rPr>
        <w:t xml:space="preserve"> lat</w:t>
      </w:r>
      <w:r>
        <w:rPr>
          <w:rFonts w:ascii="Bookman Old Style" w:hAnsi="Bookman Old Style" w:cs="LiberationSerif"/>
          <w:sz w:val="22"/>
          <w:szCs w:val="22"/>
          <w:u w:val="single"/>
        </w:rPr>
        <w:t>;</w:t>
      </w:r>
    </w:p>
    <w:p w:rsidR="00043937" w:rsidRDefault="00043937" w:rsidP="00465BC2">
      <w:pPr>
        <w:pStyle w:val="NormalnyWeb"/>
        <w:spacing w:before="0" w:beforeAutospacing="0" w:after="0" w:afterAutospacing="0" w:line="276" w:lineRule="auto"/>
        <w:ind w:right="22"/>
        <w:jc w:val="both"/>
        <w:rPr>
          <w:rFonts w:ascii="Bookman Old Style" w:hAnsi="Bookman Old Style" w:cs="Arial"/>
          <w:sz w:val="22"/>
          <w:szCs w:val="22"/>
        </w:rPr>
      </w:pPr>
    </w:p>
    <w:p w:rsidR="00F95D1C" w:rsidRPr="00D426E7" w:rsidRDefault="00F95D1C" w:rsidP="00F95D1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Bookman Old Style" w:hAnsi="Bookman Old Style"/>
          <w:bCs/>
          <w:sz w:val="22"/>
          <w:szCs w:val="22"/>
        </w:rPr>
      </w:pPr>
      <w:r w:rsidRPr="00D426E7">
        <w:rPr>
          <w:rFonts w:ascii="Bookman Old Style" w:hAnsi="Bookman Old Style"/>
          <w:sz w:val="22"/>
          <w:szCs w:val="22"/>
        </w:rPr>
        <w:t xml:space="preserve">Po dokonaniu </w:t>
      </w:r>
      <w:r w:rsidRPr="00D426E7">
        <w:rPr>
          <w:rFonts w:ascii="Bookman Old Style" w:hAnsi="Bookman Old Style"/>
          <w:bCs/>
          <w:sz w:val="22"/>
          <w:szCs w:val="22"/>
        </w:rPr>
        <w:t>oceny ofert pod kątem przesłanek ich odrzucenia (na podstawie art. 89 ust. 1 ustawy Prawo zamówień publicznych) ustalono, że obie oferty są zgodne z treścią SIWZ.</w:t>
      </w:r>
    </w:p>
    <w:p w:rsidR="00447B1C" w:rsidRPr="003C4683" w:rsidRDefault="00447B1C" w:rsidP="00447B1C">
      <w:pPr>
        <w:spacing w:line="360" w:lineRule="auto"/>
        <w:ind w:firstLine="567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W</w:t>
      </w:r>
      <w:r w:rsidRPr="00F652C9">
        <w:rPr>
          <w:rFonts w:ascii="Bookman Old Style" w:hAnsi="Bookman Old Style"/>
          <w:sz w:val="22"/>
          <w:szCs w:val="22"/>
        </w:rPr>
        <w:t>ykonawca</w:t>
      </w:r>
      <w:r>
        <w:rPr>
          <w:rFonts w:ascii="Bookman Old Style" w:hAnsi="Bookman Old Style"/>
          <w:sz w:val="22"/>
          <w:szCs w:val="22"/>
        </w:rPr>
        <w:t xml:space="preserve"> nr 2</w:t>
      </w:r>
      <w:r w:rsidRPr="00F652C9">
        <w:rPr>
          <w:rFonts w:ascii="Bookman Old Style" w:hAnsi="Bookman Old Style"/>
          <w:sz w:val="22"/>
          <w:szCs w:val="22"/>
        </w:rPr>
        <w:t xml:space="preserve">, którego oferta </w:t>
      </w:r>
      <w:r w:rsidRPr="003C4683">
        <w:rPr>
          <w:rFonts w:ascii="Bookman Old Style" w:hAnsi="Bookman Old Style"/>
          <w:bCs/>
          <w:sz w:val="22"/>
          <w:szCs w:val="22"/>
        </w:rPr>
        <w:t xml:space="preserve">została oceniona jako korzystniejsza </w:t>
      </w:r>
      <w:r>
        <w:rPr>
          <w:rFonts w:ascii="Bookman Old Style" w:hAnsi="Bookman Old Style"/>
          <w:bCs/>
          <w:sz w:val="22"/>
          <w:szCs w:val="22"/>
        </w:rPr>
        <w:t xml:space="preserve">nie </w:t>
      </w:r>
      <w:r w:rsidRPr="003C4683">
        <w:rPr>
          <w:rFonts w:ascii="Bookman Old Style" w:hAnsi="Bookman Old Style"/>
          <w:bCs/>
          <w:sz w:val="22"/>
          <w:szCs w:val="22"/>
        </w:rPr>
        <w:t xml:space="preserve">spełnia </w:t>
      </w:r>
      <w:r>
        <w:rPr>
          <w:rFonts w:ascii="Bookman Old Style" w:hAnsi="Bookman Old Style"/>
          <w:bCs/>
          <w:sz w:val="22"/>
          <w:szCs w:val="22"/>
        </w:rPr>
        <w:t xml:space="preserve">jednak </w:t>
      </w:r>
      <w:r w:rsidRPr="003C4683">
        <w:rPr>
          <w:rFonts w:ascii="Bookman Old Style" w:hAnsi="Bookman Old Style"/>
          <w:bCs/>
          <w:sz w:val="22"/>
          <w:szCs w:val="22"/>
        </w:rPr>
        <w:t>warunk</w:t>
      </w:r>
      <w:r>
        <w:rPr>
          <w:rFonts w:ascii="Bookman Old Style" w:hAnsi="Bookman Old Style"/>
          <w:bCs/>
          <w:sz w:val="22"/>
          <w:szCs w:val="22"/>
        </w:rPr>
        <w:t>u</w:t>
      </w:r>
      <w:r w:rsidRPr="003C4683">
        <w:rPr>
          <w:rFonts w:ascii="Bookman Old Style" w:hAnsi="Bookman Old Style"/>
          <w:bCs/>
          <w:sz w:val="22"/>
          <w:szCs w:val="22"/>
        </w:rPr>
        <w:t xml:space="preserve"> udziału w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3C4683">
        <w:rPr>
          <w:rFonts w:ascii="Bookman Old Style" w:hAnsi="Bookman Old Style"/>
          <w:bCs/>
          <w:sz w:val="22"/>
          <w:szCs w:val="22"/>
        </w:rPr>
        <w:t xml:space="preserve">postępowaniu i </w:t>
      </w:r>
      <w:r>
        <w:rPr>
          <w:rFonts w:ascii="Bookman Old Style" w:hAnsi="Bookman Old Style"/>
          <w:bCs/>
          <w:sz w:val="22"/>
          <w:szCs w:val="22"/>
        </w:rPr>
        <w:t xml:space="preserve">podlega wykluczeniu - </w:t>
      </w:r>
      <w:bookmarkStart w:id="0" w:name="_GoBack"/>
      <w:bookmarkEnd w:id="0"/>
      <w:r w:rsidRPr="00242856">
        <w:rPr>
          <w:rFonts w:ascii="Bookman Old Style" w:hAnsi="Bookman Old Style"/>
          <w:sz w:val="22"/>
          <w:szCs w:val="22"/>
        </w:rPr>
        <w:t>ofertę wykonawcy wykluczonego uznaje się za odrzuconą.</w:t>
      </w:r>
    </w:p>
    <w:p w:rsidR="00F95D1C" w:rsidRDefault="00F95D1C" w:rsidP="00447B1C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5B743C" w:rsidRPr="00884ABF" w:rsidRDefault="005B743C" w:rsidP="00465BC2">
      <w:pPr>
        <w:spacing w:line="360" w:lineRule="auto"/>
        <w:ind w:firstLine="540"/>
        <w:jc w:val="both"/>
        <w:rPr>
          <w:rFonts w:ascii="Bookman Old Style" w:hAnsi="Bookman Old Style"/>
          <w:sz w:val="22"/>
          <w:szCs w:val="22"/>
        </w:rPr>
      </w:pPr>
      <w:r w:rsidRPr="007D4322">
        <w:rPr>
          <w:rFonts w:ascii="Bookman Old Style" w:hAnsi="Bookman Old Style"/>
          <w:sz w:val="22"/>
          <w:szCs w:val="22"/>
        </w:rPr>
        <w:t xml:space="preserve">W związku z </w:t>
      </w:r>
      <w:r w:rsidR="00D903B8">
        <w:rPr>
          <w:rFonts w:ascii="Bookman Old Style" w:hAnsi="Bookman Old Style"/>
          <w:sz w:val="22"/>
          <w:szCs w:val="22"/>
        </w:rPr>
        <w:t>tym, że cena</w:t>
      </w:r>
      <w:r>
        <w:rPr>
          <w:rFonts w:ascii="Bookman Old Style" w:hAnsi="Bookman Old Style"/>
          <w:sz w:val="22"/>
          <w:szCs w:val="22"/>
        </w:rPr>
        <w:t xml:space="preserve"> ofert</w:t>
      </w:r>
      <w:r w:rsidR="00D903B8">
        <w:rPr>
          <w:rFonts w:ascii="Bookman Old Style" w:hAnsi="Bookman Old Style"/>
          <w:sz w:val="22"/>
          <w:szCs w:val="22"/>
        </w:rPr>
        <w:t xml:space="preserve">y </w:t>
      </w:r>
      <w:r w:rsidR="008E568A">
        <w:rPr>
          <w:rFonts w:ascii="Bookman Old Style" w:hAnsi="Bookman Old Style"/>
          <w:sz w:val="22"/>
          <w:szCs w:val="22"/>
        </w:rPr>
        <w:t xml:space="preserve">nr </w:t>
      </w:r>
      <w:r w:rsidR="00F95D1C">
        <w:rPr>
          <w:rFonts w:ascii="Bookman Old Style" w:hAnsi="Bookman Old Style"/>
          <w:sz w:val="22"/>
          <w:szCs w:val="22"/>
        </w:rPr>
        <w:t>1</w:t>
      </w:r>
      <w:r w:rsidR="00043937">
        <w:rPr>
          <w:rFonts w:ascii="Bookman Old Style" w:hAnsi="Bookman Old Style"/>
          <w:sz w:val="22"/>
          <w:szCs w:val="22"/>
        </w:rPr>
        <w:t xml:space="preserve"> </w:t>
      </w:r>
      <w:r w:rsidR="00D903B8">
        <w:rPr>
          <w:rFonts w:ascii="Bookman Old Style" w:hAnsi="Bookman Old Style"/>
          <w:sz w:val="22"/>
          <w:szCs w:val="22"/>
        </w:rPr>
        <w:t>przewyższa</w:t>
      </w:r>
      <w:r>
        <w:rPr>
          <w:rFonts w:ascii="Bookman Old Style" w:hAnsi="Bookman Old Style"/>
          <w:sz w:val="22"/>
          <w:szCs w:val="22"/>
        </w:rPr>
        <w:t xml:space="preserve"> kwotę, jaką Zamawiający zamierzał przeznaczyć na sfinansowanie przedmiotowe</w:t>
      </w:r>
      <w:r w:rsidR="00EB4007">
        <w:rPr>
          <w:rFonts w:ascii="Bookman Old Style" w:hAnsi="Bookman Old Style"/>
          <w:sz w:val="22"/>
          <w:szCs w:val="22"/>
        </w:rPr>
        <w:t>go zamówienia</w:t>
      </w:r>
      <w:r>
        <w:rPr>
          <w:rFonts w:ascii="Bookman Old Style" w:hAnsi="Bookman Old Style"/>
          <w:sz w:val="22"/>
          <w:szCs w:val="22"/>
        </w:rPr>
        <w:t xml:space="preserve">, </w:t>
      </w:r>
      <w:r w:rsidR="000F1C25">
        <w:rPr>
          <w:rFonts w:ascii="Bookman Old Style" w:hAnsi="Bookman Old Style"/>
          <w:sz w:val="22"/>
          <w:szCs w:val="22"/>
        </w:rPr>
        <w:t xml:space="preserve">Zamawiający podjął decyzję o </w:t>
      </w:r>
      <w:r w:rsidRPr="007D4322">
        <w:rPr>
          <w:rFonts w:ascii="Bookman Old Style" w:hAnsi="Bookman Old Style"/>
          <w:sz w:val="22"/>
          <w:szCs w:val="22"/>
        </w:rPr>
        <w:t>unieważnieni</w:t>
      </w:r>
      <w:r w:rsidR="000F1C25">
        <w:rPr>
          <w:rFonts w:ascii="Bookman Old Style" w:hAnsi="Bookman Old Style"/>
          <w:sz w:val="22"/>
          <w:szCs w:val="22"/>
        </w:rPr>
        <w:t>u</w:t>
      </w:r>
      <w:r w:rsidRPr="007D4322">
        <w:rPr>
          <w:rFonts w:ascii="Bookman Old Style" w:hAnsi="Bookman Old Style"/>
          <w:sz w:val="22"/>
          <w:szCs w:val="22"/>
        </w:rPr>
        <w:t xml:space="preserve"> </w:t>
      </w:r>
      <w:r w:rsidR="00F95D1C">
        <w:rPr>
          <w:rFonts w:ascii="Bookman Old Style" w:hAnsi="Bookman Old Style"/>
          <w:sz w:val="22"/>
          <w:szCs w:val="22"/>
        </w:rPr>
        <w:t xml:space="preserve">IV części </w:t>
      </w:r>
      <w:r w:rsidRPr="007D4322">
        <w:rPr>
          <w:rFonts w:ascii="Bookman Old Style" w:hAnsi="Bookman Old Style"/>
          <w:sz w:val="22"/>
          <w:szCs w:val="22"/>
        </w:rPr>
        <w:t>postępowania z przyczyn ekonomicznych na podstawie art. 93 ust. 1 pkt 4) ustawy Prawo zamówień publicznych.</w:t>
      </w:r>
      <w:r w:rsidR="008E568A">
        <w:rPr>
          <w:rFonts w:ascii="Bookman Old Style" w:hAnsi="Bookman Old Style"/>
          <w:sz w:val="22"/>
          <w:szCs w:val="22"/>
        </w:rPr>
        <w:t xml:space="preserve"> </w:t>
      </w:r>
      <w:r w:rsidRPr="007D4322">
        <w:rPr>
          <w:rFonts w:ascii="Bookman Old Style" w:hAnsi="Bookman Old Style"/>
          <w:sz w:val="22"/>
          <w:szCs w:val="22"/>
        </w:rPr>
        <w:t>Zgodnie z treścią przedmiotowego przepisu Zamawiający unieważnia postępowanie o udzielenie zamówienia, jeżeli cena najkorzystniejszej oferty lub oferta z najniższą ceną przewyższa kwotę, którą Zamawiający zamierza przeznaczyć na sfinansowanie zamówienia, chyba że Zamawiający może zwiększyć tę kwotę do ceny najkorzystniejszej oferty.</w:t>
      </w:r>
    </w:p>
    <w:sectPr w:rsidR="005B743C" w:rsidRPr="00884ABF" w:rsidSect="00465BC2">
      <w:footerReference w:type="default" r:id="rId8"/>
      <w:pgSz w:w="11906" w:h="16838"/>
      <w:pgMar w:top="127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2A7" w:rsidRDefault="006002A7">
      <w:r>
        <w:separator/>
      </w:r>
    </w:p>
  </w:endnote>
  <w:endnote w:type="continuationSeparator" w:id="0">
    <w:p w:rsidR="006002A7" w:rsidRDefault="0060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BA" w:rsidRPr="00AB6CBA" w:rsidRDefault="00AB6CBA">
    <w:pPr>
      <w:pStyle w:val="Stopka"/>
      <w:jc w:val="right"/>
      <w:rPr>
        <w:rFonts w:ascii="Bookman Old Style" w:hAnsi="Bookman Old Style"/>
        <w:sz w:val="20"/>
        <w:szCs w:val="20"/>
      </w:rPr>
    </w:pPr>
  </w:p>
  <w:p w:rsidR="00362EB7" w:rsidRDefault="006002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2A7" w:rsidRDefault="006002A7">
      <w:r>
        <w:separator/>
      </w:r>
    </w:p>
  </w:footnote>
  <w:footnote w:type="continuationSeparator" w:id="0">
    <w:p w:rsidR="006002A7" w:rsidRDefault="00600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076A"/>
    <w:multiLevelType w:val="hybridMultilevel"/>
    <w:tmpl w:val="3C54D28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ABA421D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EBA271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D950FA"/>
    <w:multiLevelType w:val="hybridMultilevel"/>
    <w:tmpl w:val="77824B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8C1BDC"/>
    <w:multiLevelType w:val="hybridMultilevel"/>
    <w:tmpl w:val="08005C24"/>
    <w:lvl w:ilvl="0" w:tplc="33CEC0C4">
      <w:start w:val="1"/>
      <w:numFmt w:val="decimal"/>
      <w:lvlText w:val="%1)"/>
      <w:lvlJc w:val="left"/>
      <w:pPr>
        <w:ind w:left="360" w:hanging="360"/>
      </w:pPr>
      <w:rPr>
        <w:rFonts w:ascii="Bookman Old Style" w:eastAsia="Times New Roman" w:hAnsi="Bookman Old Style" w:cs="Times New Roman"/>
      </w:rPr>
    </w:lvl>
    <w:lvl w:ilvl="1" w:tplc="ABA421D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EBA271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D6765"/>
    <w:multiLevelType w:val="hybridMultilevel"/>
    <w:tmpl w:val="0446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A35B8E"/>
    <w:multiLevelType w:val="hybridMultilevel"/>
    <w:tmpl w:val="3000EF64"/>
    <w:lvl w:ilvl="0" w:tplc="69C2B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2D329C9"/>
    <w:multiLevelType w:val="hybridMultilevel"/>
    <w:tmpl w:val="A7DAC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357AC"/>
    <w:multiLevelType w:val="hybridMultilevel"/>
    <w:tmpl w:val="03CC2BD2"/>
    <w:lvl w:ilvl="0" w:tplc="55EA75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9"/>
  </w:num>
  <w:num w:numId="7">
    <w:abstractNumId w:val="7"/>
  </w:num>
  <w:num w:numId="8">
    <w:abstractNumId w:val="8"/>
  </w:num>
  <w:num w:numId="9">
    <w:abstractNumId w:val="15"/>
  </w:num>
  <w:num w:numId="10">
    <w:abstractNumId w:val="21"/>
  </w:num>
  <w:num w:numId="11">
    <w:abstractNumId w:val="22"/>
  </w:num>
  <w:num w:numId="12">
    <w:abstractNumId w:val="20"/>
  </w:num>
  <w:num w:numId="13">
    <w:abstractNumId w:val="1"/>
  </w:num>
  <w:num w:numId="14">
    <w:abstractNumId w:val="6"/>
  </w:num>
  <w:num w:numId="15">
    <w:abstractNumId w:val="13"/>
  </w:num>
  <w:num w:numId="16">
    <w:abstractNumId w:val="16"/>
  </w:num>
  <w:num w:numId="17">
    <w:abstractNumId w:val="11"/>
  </w:num>
  <w:num w:numId="18">
    <w:abstractNumId w:val="2"/>
  </w:num>
  <w:num w:numId="19">
    <w:abstractNumId w:val="14"/>
  </w:num>
  <w:num w:numId="20">
    <w:abstractNumId w:val="17"/>
  </w:num>
  <w:num w:numId="21">
    <w:abstractNumId w:val="5"/>
  </w:num>
  <w:num w:numId="22">
    <w:abstractNumId w:val="12"/>
  </w:num>
  <w:num w:numId="23">
    <w:abstractNumId w:val="23"/>
  </w:num>
  <w:num w:numId="24">
    <w:abstractNumId w:val="3"/>
  </w:num>
  <w:num w:numId="25">
    <w:abstractNumId w:val="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01720"/>
    <w:rsid w:val="00043937"/>
    <w:rsid w:val="000C33E4"/>
    <w:rsid w:val="000E1E8A"/>
    <w:rsid w:val="000F1C25"/>
    <w:rsid w:val="0012263B"/>
    <w:rsid w:val="00283C38"/>
    <w:rsid w:val="002F01DF"/>
    <w:rsid w:val="00356C38"/>
    <w:rsid w:val="0039437A"/>
    <w:rsid w:val="00447B1C"/>
    <w:rsid w:val="004550D3"/>
    <w:rsid w:val="00465BC2"/>
    <w:rsid w:val="005919AF"/>
    <w:rsid w:val="005B743C"/>
    <w:rsid w:val="006002A7"/>
    <w:rsid w:val="00643D85"/>
    <w:rsid w:val="00655C95"/>
    <w:rsid w:val="00686BA6"/>
    <w:rsid w:val="006910DF"/>
    <w:rsid w:val="006F3816"/>
    <w:rsid w:val="00762529"/>
    <w:rsid w:val="00856070"/>
    <w:rsid w:val="00884ABF"/>
    <w:rsid w:val="008E568A"/>
    <w:rsid w:val="009C4960"/>
    <w:rsid w:val="00A37438"/>
    <w:rsid w:val="00A957FA"/>
    <w:rsid w:val="00AB6CBA"/>
    <w:rsid w:val="00BB3FF2"/>
    <w:rsid w:val="00BD14D3"/>
    <w:rsid w:val="00BE6EC8"/>
    <w:rsid w:val="00BF016C"/>
    <w:rsid w:val="00BF6DB5"/>
    <w:rsid w:val="00C94748"/>
    <w:rsid w:val="00D249FC"/>
    <w:rsid w:val="00D903B8"/>
    <w:rsid w:val="00DD0B42"/>
    <w:rsid w:val="00EB4007"/>
    <w:rsid w:val="00F15C1B"/>
    <w:rsid w:val="00F9339B"/>
    <w:rsid w:val="00F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F6B58-93CF-4E40-A15E-E5E40814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283C38"/>
    <w:pPr>
      <w:ind w:left="720"/>
      <w:contextualSpacing/>
    </w:pPr>
  </w:style>
  <w:style w:type="paragraph" w:styleId="Bezodstpw">
    <w:name w:val="No Spacing"/>
    <w:link w:val="BezodstpwZnak"/>
    <w:qFormat/>
    <w:rsid w:val="00F95D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rsid w:val="00F95D1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</cp:lastModifiedBy>
  <cp:revision>6</cp:revision>
  <cp:lastPrinted>2018-01-18T13:07:00Z</cp:lastPrinted>
  <dcterms:created xsi:type="dcterms:W3CDTF">2018-01-18T13:02:00Z</dcterms:created>
  <dcterms:modified xsi:type="dcterms:W3CDTF">2018-05-11T11:05:00Z</dcterms:modified>
</cp:coreProperties>
</file>